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B3" w:rsidRPr="00CA1732" w:rsidRDefault="000956B3" w:rsidP="000956B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ЦЕНТРАЛИЗОВАННАЯ РЕЛИГИОЗНАЯ ОРГАНИЗАЦИЯ</w:t>
      </w:r>
    </w:p>
    <w:p w:rsidR="000956B3" w:rsidRPr="00CA1732" w:rsidRDefault="000956B3" w:rsidP="000956B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– ДУХОВНОЕ УПРАВЛЕНИЕ МУСУЛЬМАН РЕСПУБЛИКИ ТАТАРСТАН</w:t>
      </w:r>
    </w:p>
    <w:p w:rsidR="000956B3" w:rsidRDefault="000956B3" w:rsidP="000956B3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1732">
        <w:rPr>
          <w:rFonts w:asciiTheme="majorBidi" w:hAnsiTheme="majorBidi" w:cstheme="majorBidi"/>
          <w:b/>
          <w:bCs/>
          <w:w w:val="103"/>
          <w:sz w:val="24"/>
          <w:szCs w:val="24"/>
        </w:rPr>
        <w:t>М</w:t>
      </w:r>
      <w:r w:rsidRPr="00CA1732">
        <w:rPr>
          <w:rFonts w:asciiTheme="majorBidi" w:hAnsiTheme="majorBidi" w:cstheme="majorBidi"/>
          <w:b/>
          <w:bCs/>
          <w:sz w:val="24"/>
          <w:szCs w:val="24"/>
        </w:rPr>
        <w:t>усульм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анская религиозная организация «Профессиональная образовательная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органицазия</w:t>
      </w:r>
      <w:proofErr w:type="spellEnd"/>
      <w:r w:rsidRPr="00CA173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Буинское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медресе»</w:t>
      </w:r>
    </w:p>
    <w:p w:rsidR="000956B3" w:rsidRPr="00CA1732" w:rsidRDefault="000956B3" w:rsidP="000956B3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956B3" w:rsidRPr="00CA1732" w:rsidRDefault="000956B3" w:rsidP="00F76A89">
      <w:pPr>
        <w:suppressAutoHyphens/>
        <w:spacing w:after="0" w:line="360" w:lineRule="auto"/>
        <w:ind w:left="5940" w:hanging="6507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Рассмотрено на заседании                                                                                                 </w:t>
      </w: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«Утверждаю»</w:t>
      </w:r>
    </w:p>
    <w:p w:rsidR="000956B3" w:rsidRPr="00CA1732" w:rsidRDefault="000956B3" w:rsidP="000956B3">
      <w:pPr>
        <w:suppressAutoHyphens/>
        <w:spacing w:after="0" w:line="360" w:lineRule="auto"/>
        <w:ind w:left="6084" w:hanging="6651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r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Педагогического совета                                                                                                     </w:t>
      </w: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Директор</w:t>
      </w:r>
    </w:p>
    <w:p w:rsidR="000956B3" w:rsidRPr="00CA1732" w:rsidRDefault="00FA614F" w:rsidP="000956B3">
      <w:pPr>
        <w:suppressAutoHyphens/>
        <w:spacing w:after="0" w:line="360" w:lineRule="auto"/>
        <w:ind w:left="6084" w:hanging="6651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>Протокол №1 от»30»августа 2018</w:t>
      </w:r>
      <w:r w:rsidR="000956B3" w:rsidRPr="000956B3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г.                                                         </w:t>
      </w:r>
      <w:r w:rsidR="00F76A89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                        </w:t>
      </w:r>
      <w:r w:rsidR="000956B3" w:rsidRPr="000956B3">
        <w:rPr>
          <w:rFonts w:asciiTheme="majorBidi" w:hAnsiTheme="majorBidi" w:cstheme="majorBidi"/>
          <w:bCs/>
          <w:color w:val="000000"/>
          <w:sz w:val="20"/>
          <w:szCs w:val="20"/>
          <w:lang w:eastAsia="ar-SA"/>
        </w:rPr>
        <w:t xml:space="preserve">   </w:t>
      </w:r>
      <w:r w:rsidR="000956B3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_______</w:t>
      </w: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 И.Ф.Хасанов</w:t>
      </w:r>
    </w:p>
    <w:p w:rsidR="000956B3" w:rsidRPr="00CA1732" w:rsidRDefault="000956B3" w:rsidP="000956B3">
      <w:pPr>
        <w:suppressAutoHyphens/>
        <w:spacing w:after="0" w:line="360" w:lineRule="auto"/>
        <w:ind w:left="5940" w:firstLine="14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  </w:t>
      </w: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</w:t>
      </w:r>
      <w:r w:rsidR="00FA614F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«30» августа 2018</w:t>
      </w: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г.</w:t>
      </w: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F76A89" w:rsidRDefault="00F76A89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</w:p>
    <w:p w:rsidR="000956B3" w:rsidRPr="00CA1732" w:rsidRDefault="000956B3" w:rsidP="000956B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РАБОЧАЯ ПРОГРАММА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ar-SA"/>
        </w:rPr>
      </w:pPr>
    </w:p>
    <w:p w:rsidR="000956B3" w:rsidRPr="00D33F8F" w:rsidRDefault="000956B3" w:rsidP="000956B3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 дисциплине «Основы проповеди и обязанности имама»</w:t>
      </w:r>
    </w:p>
    <w:p w:rsidR="000956B3" w:rsidRPr="000956B3" w:rsidRDefault="000956B3" w:rsidP="000956B3">
      <w:pPr>
        <w:pStyle w:val="a3"/>
        <w:ind w:hanging="709"/>
        <w:rPr>
          <w:sz w:val="28"/>
          <w:szCs w:val="28"/>
        </w:rPr>
      </w:pPr>
      <w:r w:rsidRPr="00F76A89">
        <w:rPr>
          <w:b/>
          <w:bCs/>
          <w:sz w:val="28"/>
          <w:szCs w:val="28"/>
          <w:lang w:val="tt-RU"/>
        </w:rPr>
        <w:t>Н</w:t>
      </w:r>
      <w:proofErr w:type="spellStart"/>
      <w:r w:rsidRPr="00F76A89">
        <w:rPr>
          <w:b/>
          <w:bCs/>
          <w:sz w:val="28"/>
          <w:szCs w:val="28"/>
        </w:rPr>
        <w:t>аправление</w:t>
      </w:r>
      <w:proofErr w:type="spellEnd"/>
      <w:r w:rsidRPr="00F76A89">
        <w:rPr>
          <w:b/>
          <w:bCs/>
        </w:rPr>
        <w:t xml:space="preserve"> </w:t>
      </w:r>
      <w:r w:rsidRPr="00D33F8F">
        <w:t xml:space="preserve">- </w:t>
      </w:r>
      <w:r w:rsidRPr="000956B3">
        <w:rPr>
          <w:sz w:val="28"/>
          <w:szCs w:val="28"/>
        </w:rPr>
        <w:t xml:space="preserve">«Подготовка служителей и религиозного персонала    </w:t>
      </w:r>
    </w:p>
    <w:p w:rsidR="000956B3" w:rsidRPr="000956B3" w:rsidRDefault="000956B3" w:rsidP="000956B3">
      <w:pPr>
        <w:pStyle w:val="a3"/>
        <w:rPr>
          <w:sz w:val="28"/>
          <w:szCs w:val="28"/>
        </w:rPr>
      </w:pPr>
      <w:r w:rsidRPr="000956B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0956B3">
        <w:rPr>
          <w:sz w:val="28"/>
          <w:szCs w:val="28"/>
        </w:rPr>
        <w:t xml:space="preserve"> религиозных организаций мусульманского вероисповедания»</w:t>
      </w:r>
    </w:p>
    <w:p w:rsidR="000956B3" w:rsidRPr="00D33F8F" w:rsidRDefault="000956B3" w:rsidP="000956B3">
      <w:pPr>
        <w:spacing w:line="360" w:lineRule="auto"/>
        <w:ind w:hanging="709"/>
        <w:rPr>
          <w:rFonts w:ascii="Times New Roman" w:hAnsi="Times New Roman" w:cs="Times New Roman"/>
          <w:sz w:val="28"/>
          <w:szCs w:val="28"/>
        </w:rPr>
      </w:pPr>
      <w:r w:rsidRPr="00F76A89">
        <w:rPr>
          <w:rFonts w:ascii="Times New Roman" w:hAnsi="Times New Roman" w:cs="Times New Roman"/>
          <w:b/>
          <w:bCs/>
          <w:sz w:val="28"/>
          <w:szCs w:val="28"/>
        </w:rPr>
        <w:t>Профиль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F8F">
        <w:rPr>
          <w:rFonts w:ascii="Times New Roman" w:hAnsi="Times New Roman" w:cs="Times New Roman"/>
          <w:sz w:val="28"/>
          <w:szCs w:val="28"/>
        </w:rPr>
        <w:t>«Исламские науки и воспитание»</w:t>
      </w: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B3" w:rsidRPr="00CA1732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Составитель: </w:t>
      </w:r>
    </w:p>
    <w:p w:rsidR="000956B3" w:rsidRPr="00CA1732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>Преподаватель</w:t>
      </w:r>
      <w:r>
        <w:rPr>
          <w:rFonts w:asciiTheme="majorBidi" w:hAnsiTheme="majorBidi" w:cstheme="majorBidi"/>
          <w:sz w:val="24"/>
          <w:szCs w:val="24"/>
          <w:lang w:eastAsia="ru-RU"/>
        </w:rPr>
        <w:t>:</w:t>
      </w:r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ru-RU"/>
        </w:rPr>
        <w:t>Хисматуллин Р.М.</w:t>
      </w:r>
    </w:p>
    <w:p w:rsidR="000956B3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0956B3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0956B3" w:rsidRPr="00CA1732" w:rsidRDefault="000956B3" w:rsidP="000956B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Согласовано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Заместитель директора по учебной работе 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__________ Хасанова Р.Х.</w:t>
      </w: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</w:t>
      </w: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  <w:t xml:space="preserve"> (подпись) </w:t>
      </w:r>
    </w:p>
    <w:p w:rsidR="000956B3" w:rsidRDefault="00F76A89" w:rsidP="00FA614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Буинск, 201</w:t>
      </w:r>
      <w:r w:rsidR="00FA614F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8</w:t>
      </w: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0956B3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0956B3" w:rsidRPr="00267F8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267F8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1. Пояснительная записка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3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Код и наименование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4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Цель и задачи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.............3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5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Место дисциплины  в структуре ООП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.............4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6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.Компетенции обучающегося, формируемые в результате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............5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Структура и содержание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.....9</w:t>
      </w:r>
    </w:p>
    <w:p w:rsidR="000956B3" w:rsidRPr="008841B5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.1.Общая трудоемкость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....9</w:t>
      </w:r>
    </w:p>
    <w:p w:rsidR="000956B3" w:rsidRPr="008841B5" w:rsidRDefault="000956B3" w:rsidP="000956B3">
      <w:pPr>
        <w:spacing w:after="0" w:line="36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</w:pP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8. Рекомендуемая литература………………………………………….……</w:t>
      </w:r>
      <w:r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….</w:t>
      </w: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.11</w:t>
      </w:r>
    </w:p>
    <w:p w:rsidR="000956B3" w:rsidRPr="008841B5" w:rsidRDefault="000956B3" w:rsidP="000956B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8.1.Основная литература…………………….………………………….…...</w:t>
      </w:r>
      <w:r>
        <w:rPr>
          <w:rFonts w:asciiTheme="majorBidi" w:hAnsiTheme="majorBidi" w:cstheme="majorBidi"/>
          <w:bCs/>
          <w:sz w:val="28"/>
          <w:szCs w:val="28"/>
        </w:rPr>
        <w:t>...</w:t>
      </w:r>
      <w:r w:rsidRPr="008841B5">
        <w:rPr>
          <w:rFonts w:asciiTheme="majorBidi" w:hAnsiTheme="majorBidi" w:cstheme="majorBidi"/>
          <w:bCs/>
          <w:sz w:val="28"/>
          <w:szCs w:val="28"/>
        </w:rPr>
        <w:t xml:space="preserve"> .11</w:t>
      </w:r>
    </w:p>
    <w:p w:rsidR="000956B3" w:rsidRPr="008841B5" w:rsidRDefault="000956B3" w:rsidP="000956B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8.2Дополнительная литература………………………………………...……</w:t>
      </w:r>
      <w:r>
        <w:rPr>
          <w:rFonts w:asciiTheme="majorBidi" w:hAnsiTheme="majorBidi" w:cstheme="majorBidi"/>
          <w:bCs/>
          <w:sz w:val="28"/>
          <w:szCs w:val="28"/>
        </w:rPr>
        <w:t>….</w:t>
      </w:r>
      <w:r w:rsidRPr="008841B5">
        <w:rPr>
          <w:rFonts w:asciiTheme="majorBidi" w:hAnsiTheme="majorBidi" w:cstheme="majorBidi"/>
          <w:bCs/>
          <w:sz w:val="28"/>
          <w:szCs w:val="28"/>
        </w:rPr>
        <w:t>12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8.3.П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рограммное обеспечение и Интернет-ресурсы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........13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9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 Материально-техническое обеспечение дисциплины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................14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10. 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Методические указания для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.....15</w:t>
      </w:r>
    </w:p>
    <w:p w:rsidR="000956B3" w:rsidRPr="008841B5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1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.........................................................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17</w:t>
      </w:r>
    </w:p>
    <w:p w:rsidR="000956B3" w:rsidRPr="002D532C" w:rsidRDefault="000956B3" w:rsidP="000956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6B3" w:rsidRPr="002D532C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0956B3" w:rsidRPr="002D532C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0956B3" w:rsidRPr="00CA1732" w:rsidRDefault="000956B3" w:rsidP="000956B3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0956B3" w:rsidRPr="00CA1732" w:rsidRDefault="000956B3" w:rsidP="000956B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956B3" w:rsidRDefault="000956B3" w:rsidP="000956B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956B3" w:rsidRPr="00CA1732" w:rsidRDefault="000956B3" w:rsidP="000956B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F76A89" w:rsidRDefault="00F76A89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F76A89" w:rsidRDefault="00F76A89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0956B3" w:rsidRPr="00CA1732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lastRenderedPageBreak/>
        <w:t>1. Пояснительная записка</w:t>
      </w:r>
    </w:p>
    <w:p w:rsidR="000956B3" w:rsidRPr="00F76A89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</w:pP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Программа предназначена для </w:t>
      </w:r>
      <w:r w:rsidRPr="00F76A89">
        <w:rPr>
          <w:rFonts w:asciiTheme="majorBidi" w:hAnsiTheme="majorBidi" w:cstheme="majorBidi"/>
          <w:color w:val="000000"/>
          <w:spacing w:val="-17"/>
          <w:sz w:val="24"/>
          <w:szCs w:val="24"/>
        </w:rPr>
        <w:t>обучающихся</w:t>
      </w:r>
      <w:r w:rsidRPr="00F76A89">
        <w:rPr>
          <w:rFonts w:asciiTheme="majorBidi" w:hAnsiTheme="majorBidi" w:cstheme="majorBidi"/>
          <w:color w:val="000000"/>
          <w:spacing w:val="-17"/>
          <w:sz w:val="24"/>
          <w:szCs w:val="24"/>
          <w:lang w:val="tt-RU"/>
        </w:rPr>
        <w:t xml:space="preserve"> 1</w:t>
      </w:r>
      <w:r w:rsidRPr="00F76A89">
        <w:rPr>
          <w:rFonts w:asciiTheme="majorBidi" w:hAnsiTheme="majorBidi" w:cstheme="majorBidi"/>
          <w:color w:val="000000"/>
          <w:spacing w:val="-17"/>
          <w:sz w:val="24"/>
          <w:szCs w:val="24"/>
        </w:rPr>
        <w:t xml:space="preserve"> курса </w:t>
      </w:r>
      <w:r w:rsidRPr="00F76A89">
        <w:rPr>
          <w:rFonts w:asciiTheme="majorBidi" w:hAnsiTheme="majorBidi" w:cstheme="majorBidi"/>
          <w:bCs/>
          <w:color w:val="000000"/>
          <w:w w:val="103"/>
          <w:sz w:val="24"/>
          <w:szCs w:val="24"/>
        </w:rPr>
        <w:t>М</w:t>
      </w:r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усульманской религиозной организации –</w:t>
      </w:r>
      <w:proofErr w:type="gramStart"/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«П</w:t>
      </w:r>
      <w:proofErr w:type="gramEnd"/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рофессиональной  образовательной организации «</w:t>
      </w:r>
      <w:proofErr w:type="spellStart"/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Буинское</w:t>
      </w:r>
      <w:proofErr w:type="spellEnd"/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 xml:space="preserve"> медресе» Централизованной религиозной организации – Духовного управления мусульман Республики Татарстан , </w:t>
      </w:r>
      <w:r w:rsidRPr="00F76A89">
        <w:rPr>
          <w:rFonts w:asciiTheme="majorBidi" w:hAnsiTheme="majorBidi" w:cstheme="majorBidi"/>
          <w:bCs/>
          <w:color w:val="000000"/>
          <w:spacing w:val="-3"/>
          <w:sz w:val="24"/>
          <w:szCs w:val="24"/>
        </w:rPr>
        <w:t xml:space="preserve">по направлению подготовки </w:t>
      </w:r>
      <w:r w:rsidRPr="00F76A89">
        <w:rPr>
          <w:rFonts w:ascii="Times New Roman" w:hAnsi="Times New Roman" w:cs="Times New Roman"/>
          <w:sz w:val="24"/>
          <w:szCs w:val="24"/>
        </w:rPr>
        <w:t>«Подготовка служителей и религиозного персонала религиозных организаций мусульманского вероисповедания»</w:t>
      </w:r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 xml:space="preserve"> (квалификация (степень) для лиц мужского пола «</w:t>
      </w:r>
      <w:proofErr w:type="spellStart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Имам-хатыйб</w:t>
      </w:r>
      <w:proofErr w:type="spellEnd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, преподаватель основ ислама», Для лиц женского пола «Преподаватель основ ислама») (начальная подготовка).</w:t>
      </w:r>
    </w:p>
    <w:p w:rsidR="000956B3" w:rsidRPr="00F76A89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</w:pPr>
      <w:r w:rsidRPr="00F76A89">
        <w:rPr>
          <w:rStyle w:val="FontStyle81"/>
          <w:rFonts w:asciiTheme="majorBidi" w:hAnsiTheme="majorBidi" w:cstheme="majorBidi"/>
          <w:color w:val="000000"/>
        </w:rPr>
        <w:t xml:space="preserve">Программа </w:t>
      </w:r>
      <w:r w:rsidRPr="00F76A89">
        <w:rPr>
          <w:rStyle w:val="FontStyle81"/>
          <w:rFonts w:asciiTheme="majorBidi" w:hAnsiTheme="majorBidi" w:cstheme="majorBidi"/>
          <w:color w:val="000000"/>
          <w:lang w:val="tt-RU"/>
        </w:rPr>
        <w:t>р</w:t>
      </w:r>
      <w:r w:rsidRPr="00F76A89">
        <w:rPr>
          <w:rStyle w:val="FontStyle81"/>
          <w:rFonts w:asciiTheme="majorBidi" w:hAnsiTheme="majorBidi" w:cstheme="majorBidi"/>
          <w:color w:val="000000"/>
        </w:rPr>
        <w:t>ас</w:t>
      </w:r>
      <w:proofErr w:type="gramStart"/>
      <w:r w:rsidRPr="00F76A89">
        <w:rPr>
          <w:rStyle w:val="FontStyle81"/>
          <w:rFonts w:asciiTheme="majorBidi" w:hAnsiTheme="majorBidi" w:cstheme="majorBidi"/>
          <w:color w:val="000000"/>
          <w:lang w:val="en-US"/>
        </w:rPr>
        <w:t>c</w:t>
      </w:r>
      <w:proofErr w:type="gramEnd"/>
      <w:r w:rsidRPr="00F76A89">
        <w:rPr>
          <w:rStyle w:val="FontStyle81"/>
          <w:rFonts w:asciiTheme="majorBidi" w:hAnsiTheme="majorBidi" w:cstheme="majorBidi"/>
          <w:color w:val="000000"/>
        </w:rPr>
        <w:t xml:space="preserve">читана на расширение и углубление теоретических и практических знаний по данному курсу, а именно подготовка </w:t>
      </w:r>
      <w:proofErr w:type="spellStart"/>
      <w:r w:rsidRPr="00F76A89">
        <w:rPr>
          <w:rStyle w:val="FontStyle81"/>
          <w:rFonts w:asciiTheme="majorBidi" w:hAnsiTheme="majorBidi" w:cstheme="majorBidi"/>
          <w:color w:val="000000"/>
        </w:rPr>
        <w:t>Имам-хатыйбов</w:t>
      </w:r>
      <w:proofErr w:type="spellEnd"/>
      <w:r w:rsidRPr="00F76A89">
        <w:rPr>
          <w:rStyle w:val="FontStyle81"/>
          <w:rFonts w:asciiTheme="majorBidi" w:hAnsiTheme="majorBidi" w:cstheme="majorBidi"/>
          <w:color w:val="000000"/>
        </w:rPr>
        <w:t xml:space="preserve"> мечети. </w:t>
      </w:r>
    </w:p>
    <w:p w:rsidR="000956B3" w:rsidRPr="00F76A89" w:rsidRDefault="000956B3" w:rsidP="000956B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2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. Наименование направления и профиля подготовки</w:t>
      </w:r>
    </w:p>
    <w:p w:rsidR="000956B3" w:rsidRPr="00F76A89" w:rsidRDefault="000956B3" w:rsidP="000956B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</w:rPr>
        <w:t xml:space="preserve">Рабочая программа составлена </w:t>
      </w:r>
      <w:r w:rsidRPr="00F76A89">
        <w:rPr>
          <w:rFonts w:asciiTheme="majorBidi" w:hAnsiTheme="majorBidi" w:cstheme="majorBidi"/>
          <w:color w:val="000000"/>
          <w:sz w:val="24"/>
          <w:szCs w:val="24"/>
          <w:lang w:eastAsia="ru-RU"/>
        </w:rPr>
        <w:t>согласно Образовательному стандарту среднего профессионального религиозного образования по направлению подготовки</w:t>
      </w:r>
      <w:proofErr w:type="gramStart"/>
      <w:r w:rsidRPr="00F76A89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F76A89">
        <w:rPr>
          <w:rFonts w:ascii="Times New Roman" w:hAnsi="Times New Roman" w:cs="Times New Roman"/>
          <w:sz w:val="24"/>
          <w:szCs w:val="24"/>
        </w:rPr>
        <w:t>одготовка служителей и религиозного персонала религиозных организаций мусульманского вероисповедания»</w:t>
      </w:r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 xml:space="preserve"> </w:t>
      </w:r>
      <w:r w:rsidRPr="00F76A89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</w:t>
      </w:r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(квалификация (степень) для лиц мужского пола «</w:t>
      </w:r>
      <w:proofErr w:type="spellStart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>Имам-хатыйб</w:t>
      </w:r>
      <w:proofErr w:type="spellEnd"/>
      <w:r w:rsidRPr="00F76A89">
        <w:rPr>
          <w:rFonts w:asciiTheme="majorBidi" w:hAnsiTheme="majorBidi" w:cstheme="majorBidi"/>
          <w:bCs/>
          <w:color w:val="000000"/>
          <w:kern w:val="32"/>
          <w:sz w:val="24"/>
          <w:szCs w:val="24"/>
        </w:rPr>
        <w:t xml:space="preserve"> , преподаватель основ ислама», для лиц женского пола «Преподаватель основ ислама») (начальная подготовка)</w:t>
      </w:r>
      <w:r w:rsidRPr="00F76A89">
        <w:rPr>
          <w:rFonts w:asciiTheme="majorBidi" w:hAnsiTheme="majorBidi" w:cstheme="majorBidi"/>
          <w:color w:val="000000"/>
          <w:sz w:val="24"/>
          <w:szCs w:val="24"/>
        </w:rPr>
        <w:t>, утвержденного приказом</w:t>
      </w:r>
      <w:r w:rsidRPr="00F76A89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 Председателя </w:t>
      </w:r>
      <w:r w:rsidRPr="00F76A89">
        <w:rPr>
          <w:rFonts w:asciiTheme="majorBidi" w:hAnsiTheme="majorBidi" w:cstheme="majorBidi"/>
          <w:bCs/>
          <w:color w:val="000000"/>
          <w:spacing w:val="-6"/>
          <w:sz w:val="24"/>
          <w:szCs w:val="24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0956B3" w:rsidRPr="00F76A89" w:rsidRDefault="000956B3" w:rsidP="000956B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3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. Код и наименование дисциплины</w:t>
      </w:r>
    </w:p>
    <w:p w:rsidR="000956B3" w:rsidRPr="00F76A89" w:rsidRDefault="000956B3" w:rsidP="000956B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Cs/>
          <w:color w:val="000000"/>
          <w:sz w:val="24"/>
          <w:szCs w:val="24"/>
          <w:lang w:eastAsia="ru-RU"/>
        </w:rPr>
        <w:t>ОПД. 08  Основы проповеди и обязанности имама (для лиц мужского пола)</w:t>
      </w:r>
    </w:p>
    <w:p w:rsidR="000956B3" w:rsidRPr="00F76A89" w:rsidRDefault="000956B3" w:rsidP="000956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4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.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</w:rPr>
        <w:t xml:space="preserve"> Цель и задачи освоения дисциплины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i/>
          <w:iCs/>
          <w:sz w:val="24"/>
          <w:szCs w:val="24"/>
        </w:rPr>
        <w:t>Целью</w:t>
      </w:r>
      <w:r w:rsidRPr="00F76A89">
        <w:rPr>
          <w:rFonts w:asciiTheme="majorBidi" w:hAnsiTheme="majorBidi" w:cstheme="majorBidi"/>
          <w:sz w:val="24"/>
          <w:szCs w:val="24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многоконфессиональной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страны как Россия, с учетом ее реалий и требований современной жизни, а также – с основами деятельности имама по отправлению мусульманской ритуальной практики с учетом местных традиций. Воспитать в студентах, потенциальных имамах и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мударрисах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высокие нравственные качества, необходимые для любого мусульманина, а тем более для будущих наставников и проповедников общины.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76A89">
        <w:rPr>
          <w:rFonts w:asciiTheme="majorBidi" w:hAnsiTheme="majorBidi" w:cstheme="majorBidi"/>
          <w:i/>
          <w:iCs/>
          <w:sz w:val="24"/>
          <w:szCs w:val="24"/>
        </w:rPr>
        <w:t xml:space="preserve">Задачи курса: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формирование у студентов стремления к просвещению людей и наставлению их на истинный путь;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lastRenderedPageBreak/>
        <w:t xml:space="preserve">- изучение и практическое выполнение основных ритуальных обязанностей, которые выполняет имам. </w:t>
      </w:r>
    </w:p>
    <w:p w:rsidR="000956B3" w:rsidRPr="00F76A89" w:rsidRDefault="000956B3" w:rsidP="000956B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>5</w:t>
      </w:r>
      <w:r w:rsidRPr="00F76A89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. Место дисциплины  в структуре ООП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  Дисциплина «Основы проповеди и обязанности имама» изучает принципы, методы и средства призыва к религии Аллаха, которые формировались на основе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аятов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Священного Корана, Сунны Пророка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Мухаммада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с.а.в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.),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ханафитской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религиозно-правовой школы, а также практического опыта тех, кто на протяжении веков выполнял эту нелёгкую великую миссию на территории Волго-вятского региона. Данный курс охватывает широкий круг вопросов, касающихся обязанностей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имам-хатыйбов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заседаний-маджлисов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, похороны. Данный курс призван раскрыть роль и важность деятельности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имам-хатыйбов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в общественной жизни мусульманского прихода, мусульманской общины и всего населения РФ.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0956B3" w:rsidRPr="00F76A89" w:rsidRDefault="000956B3" w:rsidP="000956B3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</w:pPr>
    </w:p>
    <w:p w:rsidR="000956B3" w:rsidRPr="00F76A89" w:rsidRDefault="000956B3" w:rsidP="000956B3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</w:pPr>
      <w:r w:rsidRPr="00F76A89"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  <w:t>6</w:t>
      </w:r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F76A89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0956B3" w:rsidRPr="00F76A89" w:rsidRDefault="000956B3" w:rsidP="000956B3">
      <w:pPr>
        <w:spacing w:after="0" w:line="240" w:lineRule="auto"/>
        <w:ind w:left="540" w:right="283" w:hanging="540"/>
        <w:jc w:val="both"/>
        <w:rPr>
          <w:rFonts w:asciiTheme="majorBidi" w:hAnsiTheme="majorBidi" w:cstheme="majorBidi"/>
          <w:b/>
          <w:color w:val="000000"/>
          <w:sz w:val="24"/>
          <w:szCs w:val="24"/>
          <w:lang w:val="tt-RU" w:eastAsia="ru-RU"/>
        </w:rPr>
      </w:pP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tt-RU"/>
        </w:rPr>
      </w:pPr>
      <w:proofErr w:type="spellStart"/>
      <w:r w:rsidRPr="00F76A8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Общерелигиозные</w:t>
      </w:r>
      <w:proofErr w:type="spellEnd"/>
      <w:r w:rsidRPr="00F76A89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компетенции </w:t>
      </w:r>
      <w:r w:rsidRPr="00F76A89">
        <w:rPr>
          <w:rFonts w:asciiTheme="majorBidi" w:hAnsiTheme="majorBidi" w:cstheme="majorBidi"/>
          <w:color w:val="000000"/>
          <w:sz w:val="24"/>
          <w:szCs w:val="24"/>
        </w:rPr>
        <w:t xml:space="preserve">(код - ОРК) –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  <w:lang w:val="tt-RU"/>
        </w:rPr>
        <w:t xml:space="preserve">-  </w:t>
      </w:r>
      <w:r w:rsidRPr="00F76A89">
        <w:rPr>
          <w:sz w:val="24"/>
          <w:szCs w:val="24"/>
        </w:rPr>
        <w:t>Умение использовать нормативные правовые документы в своей деятельности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</w:rPr>
        <w:t>- Умение работать в команде, организовывать работу исполнителей,</w:t>
      </w:r>
      <w:r w:rsidRPr="00F76A89">
        <w:rPr>
          <w:rFonts w:asciiTheme="majorBidi" w:hAnsiTheme="majorBidi" w:cstheme="majorBidi"/>
          <w:sz w:val="24"/>
          <w:szCs w:val="24"/>
        </w:rPr>
        <w:t xml:space="preserve"> находить и принимать управленческие решения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  <w:lang w:val="tt-RU"/>
        </w:rPr>
        <w:t xml:space="preserve">- </w:t>
      </w:r>
      <w:r w:rsidRPr="00F76A89">
        <w:rPr>
          <w:sz w:val="24"/>
          <w:szCs w:val="24"/>
        </w:rPr>
        <w:t>Способность к организации и проведению социально-практической и воспитательной деятельности в группах социальной адаптации и реабилитации</w:t>
      </w:r>
      <w:r w:rsidRPr="00F76A89">
        <w:rPr>
          <w:rFonts w:asciiTheme="majorBidi" w:hAnsiTheme="majorBidi" w:cstheme="majorBidi"/>
          <w:color w:val="000000"/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color w:val="000000"/>
          <w:sz w:val="24"/>
          <w:szCs w:val="24"/>
          <w:lang w:val="tt-RU"/>
        </w:rPr>
        <w:t xml:space="preserve">-  </w:t>
      </w:r>
      <w:r w:rsidRPr="00F76A89">
        <w:rPr>
          <w:bCs/>
          <w:sz w:val="24"/>
          <w:szCs w:val="24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b/>
          <w:bCs/>
          <w:color w:val="000000"/>
          <w:sz w:val="24"/>
          <w:szCs w:val="24"/>
          <w:lang w:val="tt-RU"/>
        </w:rPr>
        <w:t xml:space="preserve">- </w:t>
      </w:r>
      <w:r w:rsidRPr="00F76A89">
        <w:rPr>
          <w:sz w:val="24"/>
          <w:szCs w:val="24"/>
        </w:rPr>
        <w:t>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tt-RU"/>
        </w:rPr>
      </w:pPr>
      <w:r w:rsidRPr="00F76A89">
        <w:rPr>
          <w:sz w:val="24"/>
          <w:szCs w:val="24"/>
          <w:lang w:val="tt-RU"/>
        </w:rPr>
        <w:t xml:space="preserve">- </w:t>
      </w:r>
      <w:r w:rsidRPr="00F76A89">
        <w:rPr>
          <w:sz w:val="24"/>
          <w:szCs w:val="24"/>
        </w:rPr>
        <w:t>Способность разъяснять применение догматических положений исламских наук в повседневной жизни мусульманина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Умение использовать нормативные правовые документы в своей деятельности.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Регионально-религиозные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(код - РРК)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Умение проводить обряды поклонения с учетом региональных особенностей обрядовой практики у поволжских татар-мусульман.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Национально-региональные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(код - НРК)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Способность осуществлять устную и письменную коммуникацию на татарском языке.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  <w:lang w:val="tt-RU"/>
        </w:rPr>
        <w:lastRenderedPageBreak/>
        <w:t xml:space="preserve">- </w:t>
      </w:r>
      <w:r w:rsidRPr="00F76A89">
        <w:rPr>
          <w:sz w:val="24"/>
          <w:szCs w:val="24"/>
        </w:rPr>
        <w:t xml:space="preserve">Осознание </w:t>
      </w:r>
      <w:proofErr w:type="spellStart"/>
      <w:r w:rsidRPr="00F76A89">
        <w:rPr>
          <w:sz w:val="24"/>
          <w:szCs w:val="24"/>
        </w:rPr>
        <w:t>самоценности</w:t>
      </w:r>
      <w:proofErr w:type="spellEnd"/>
      <w:r w:rsidRPr="00F76A89">
        <w:rPr>
          <w:sz w:val="24"/>
          <w:szCs w:val="24"/>
        </w:rPr>
        <w:t xml:space="preserve"> татарской национальной культуры и необходимости ее сохранения и развития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Общегражданские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(шифр - ОГК)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умение соотносить цели проповеднической миссии всех пророков с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F76A89">
        <w:rPr>
          <w:rFonts w:asciiTheme="majorBidi" w:hAnsiTheme="majorBidi" w:cstheme="majorBidi"/>
          <w:sz w:val="24"/>
          <w:szCs w:val="24"/>
        </w:rPr>
        <w:t>общечеловеческими ценностями.</w:t>
      </w:r>
    </w:p>
    <w:p w:rsidR="000956B3" w:rsidRPr="00F76A89" w:rsidRDefault="000956B3" w:rsidP="000956B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уважение традиций и культурного наследия своей страны;</w:t>
      </w:r>
    </w:p>
    <w:p w:rsidR="000956B3" w:rsidRPr="00F76A89" w:rsidRDefault="000956B3" w:rsidP="000956B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>- знание особенностей речевого этикета и умение вести диалог, поддерживать межличностные и деловые отношения с представителями различных социальных групп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умение сотрудничать с представителями религиозных организаци</w:t>
      </w:r>
      <w:proofErr w:type="gramStart"/>
      <w:r w:rsidRPr="00F76A89">
        <w:rPr>
          <w:rFonts w:asciiTheme="majorBidi" w:hAnsiTheme="majorBidi" w:cstheme="majorBidi"/>
          <w:sz w:val="24"/>
          <w:szCs w:val="24"/>
        </w:rPr>
        <w:t>й(</w:t>
      </w:r>
      <w:proofErr w:type="gramEnd"/>
      <w:r w:rsidRPr="00F76A89">
        <w:rPr>
          <w:rFonts w:asciiTheme="majorBidi" w:hAnsiTheme="majorBidi" w:cstheme="majorBidi"/>
          <w:sz w:val="24"/>
          <w:szCs w:val="24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0956B3" w:rsidRPr="00F76A89" w:rsidRDefault="000956B3" w:rsidP="000956B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</w:t>
      </w:r>
      <w:r w:rsidRPr="00F76A89">
        <w:rPr>
          <w:sz w:val="24"/>
          <w:szCs w:val="24"/>
        </w:rPr>
        <w:t>умение сотрудничать с представителями религиозных организаци</w:t>
      </w:r>
      <w:proofErr w:type="gramStart"/>
      <w:r w:rsidRPr="00F76A89">
        <w:rPr>
          <w:sz w:val="24"/>
          <w:szCs w:val="24"/>
        </w:rPr>
        <w:t>й(</w:t>
      </w:r>
      <w:proofErr w:type="gramEnd"/>
      <w:r w:rsidRPr="00F76A89">
        <w:rPr>
          <w:sz w:val="24"/>
          <w:szCs w:val="24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</w:t>
      </w:r>
      <w:r w:rsidRPr="00F76A89">
        <w:rPr>
          <w:sz w:val="24"/>
          <w:szCs w:val="24"/>
          <w:lang w:val="tt-RU"/>
        </w:rPr>
        <w:t>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способность к выстраиванию толерантных отношений с людьми, имеющими различные взгляды относительно религии и веры.</w:t>
      </w:r>
    </w:p>
    <w:p w:rsidR="000956B3" w:rsidRPr="00F76A89" w:rsidRDefault="000956B3" w:rsidP="000956B3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</w:t>
      </w:r>
      <w:r w:rsidRPr="00F76A89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F76A89">
        <w:rPr>
          <w:sz w:val="24"/>
          <w:szCs w:val="24"/>
        </w:rPr>
        <w:t>уважение традиций и</w:t>
      </w:r>
      <w:r w:rsidRPr="00F76A89">
        <w:rPr>
          <w:sz w:val="24"/>
          <w:szCs w:val="24"/>
          <w:lang w:val="tt-RU"/>
        </w:rPr>
        <w:t xml:space="preserve"> </w:t>
      </w:r>
      <w:r w:rsidRPr="00F76A89">
        <w:rPr>
          <w:sz w:val="24"/>
          <w:szCs w:val="24"/>
        </w:rPr>
        <w:t>культурного наследия своей страны</w:t>
      </w:r>
    </w:p>
    <w:p w:rsidR="000956B3" w:rsidRPr="00F76A89" w:rsidRDefault="000956B3" w:rsidP="000956B3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понимание исторического и современного контекстов применения норм, регулирующих правоотношения</w:t>
      </w:r>
      <w:proofErr w:type="gramStart"/>
      <w:r w:rsidRPr="00F76A89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F76A89">
        <w:rPr>
          <w:rFonts w:asciiTheme="majorBidi" w:hAnsiTheme="majorBidi" w:cstheme="majorBidi"/>
          <w:sz w:val="24"/>
          <w:szCs w:val="24"/>
        </w:rPr>
        <w:t xml:space="preserve"> возникающими в связи с конфликтными ситуациями с участием мусульман;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tt-RU"/>
        </w:rPr>
      </w:pP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lang w:val="tt-RU"/>
        </w:rPr>
      </w:pP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Специальные педагогические компетенции </w:t>
      </w:r>
      <w:r w:rsidRPr="00F76A89">
        <w:rPr>
          <w:rFonts w:asciiTheme="majorBidi" w:hAnsiTheme="majorBidi" w:cstheme="majorBidi"/>
          <w:sz w:val="24"/>
          <w:szCs w:val="24"/>
        </w:rPr>
        <w:t xml:space="preserve">(код – СПК) 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Способность сочетать современные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«Основы проповеди и обязанности имама».</w:t>
      </w:r>
    </w:p>
    <w:p w:rsidR="000956B3" w:rsidRPr="00F76A89" w:rsidRDefault="000956B3" w:rsidP="000956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</w:t>
      </w:r>
      <w:r w:rsidRPr="00F76A89">
        <w:rPr>
          <w:rFonts w:asciiTheme="majorBidi" w:hAnsiTheme="majorBidi" w:cstheme="majorBidi"/>
          <w:i/>
          <w:iCs/>
          <w:sz w:val="24"/>
          <w:szCs w:val="24"/>
        </w:rPr>
        <w:t xml:space="preserve">Студент должен знать: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об ответственности за свой приход перед </w:t>
      </w:r>
      <w:proofErr w:type="gramStart"/>
      <w:r w:rsidRPr="00F76A89">
        <w:rPr>
          <w:rFonts w:asciiTheme="majorBidi" w:hAnsiTheme="majorBidi" w:cstheme="majorBidi"/>
          <w:sz w:val="24"/>
          <w:szCs w:val="24"/>
        </w:rPr>
        <w:t>Всевышним</w:t>
      </w:r>
      <w:proofErr w:type="gramEnd"/>
      <w:r w:rsidRPr="00F76A89">
        <w:rPr>
          <w:rFonts w:asciiTheme="majorBidi" w:hAnsiTheme="majorBidi" w:cstheme="majorBidi"/>
          <w:sz w:val="24"/>
          <w:szCs w:val="24"/>
        </w:rPr>
        <w:t xml:space="preserve">, о важности и роли работы по призыву и проповеди;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историю исламского призыва на примере из жизни пророков и посланников, пророка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Мухаммада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proofErr w:type="gramStart"/>
      <w:r w:rsidRPr="00F76A89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76A89">
        <w:rPr>
          <w:rFonts w:asciiTheme="majorBidi" w:hAnsiTheme="majorBidi" w:cstheme="majorBidi"/>
          <w:sz w:val="24"/>
          <w:szCs w:val="24"/>
        </w:rPr>
        <w:t>.а.</w:t>
      </w:r>
      <w:proofErr w:type="gramStart"/>
      <w:r w:rsidRPr="00F76A89">
        <w:rPr>
          <w:rFonts w:asciiTheme="majorBidi" w:hAnsiTheme="majorBidi" w:cstheme="majorBidi"/>
          <w:sz w:val="24"/>
          <w:szCs w:val="24"/>
        </w:rPr>
        <w:t>в</w:t>
      </w:r>
      <w:proofErr w:type="spellEnd"/>
      <w:proofErr w:type="gramEnd"/>
      <w:r w:rsidRPr="00F76A89">
        <w:rPr>
          <w:rFonts w:asciiTheme="majorBidi" w:hAnsiTheme="majorBidi" w:cstheme="majorBidi"/>
          <w:sz w:val="24"/>
          <w:szCs w:val="24"/>
        </w:rPr>
        <w:t xml:space="preserve">.), его сподвижников и праведников из его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уммы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, их наставления, увещевания, а также примеры сострадания и жалости к людям;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историю исламского призыва в Волго-вятском регионе;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вопросы исламского законодательства, касающиеся каждодневной ритуальной практики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имама-хатыйба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и проповедника;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основы взаимоотношений с представителями других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конфессий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в атмосфере толерантности, веротерпимости и взаимоуважения;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lastRenderedPageBreak/>
        <w:t xml:space="preserve">- культуру и менталитет людей, их историю и традиции;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современные средства, технику и инструменты исламского призыва.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 </w:t>
      </w:r>
      <w:r w:rsidRPr="00F76A89">
        <w:rPr>
          <w:rFonts w:asciiTheme="majorBidi" w:hAnsiTheme="majorBidi" w:cstheme="majorBidi"/>
          <w:i/>
          <w:iCs/>
          <w:sz w:val="24"/>
          <w:szCs w:val="24"/>
        </w:rPr>
        <w:t>Студент должен уметь: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находить общий язык со всеми категориями прихожан и людей вообще;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проводить </w:t>
      </w:r>
      <w:proofErr w:type="spellStart"/>
      <w:r w:rsidRPr="00F76A89">
        <w:rPr>
          <w:rFonts w:asciiTheme="majorBidi" w:hAnsiTheme="majorBidi" w:cstheme="majorBidi"/>
          <w:sz w:val="24"/>
          <w:szCs w:val="24"/>
        </w:rPr>
        <w:t>Коран-маджлисы</w:t>
      </w:r>
      <w:proofErr w:type="spellEnd"/>
      <w:r w:rsidRPr="00F76A89">
        <w:rPr>
          <w:rFonts w:asciiTheme="majorBidi" w:hAnsiTheme="majorBidi" w:cstheme="majorBidi"/>
          <w:sz w:val="24"/>
          <w:szCs w:val="24"/>
        </w:rPr>
        <w:t xml:space="preserve"> и мусульманские праздники;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организовывать курсы по обучению населения основам исламского вероучения и практики;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 xml:space="preserve">- пользоваться современными средствами и инструментами исламского призыва; 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76A89">
        <w:rPr>
          <w:rFonts w:asciiTheme="majorBidi" w:hAnsiTheme="majorBidi" w:cstheme="majorBidi"/>
          <w:sz w:val="24"/>
          <w:szCs w:val="24"/>
        </w:rPr>
        <w:t>- вести работу по борьбе с общественными пороками, пропагандировать добродетель и здоровый образ жизни.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76A89">
        <w:rPr>
          <w:rFonts w:asciiTheme="majorBidi" w:hAnsiTheme="majorBidi" w:cstheme="majorBidi"/>
          <w:i/>
          <w:iCs/>
          <w:sz w:val="24"/>
          <w:szCs w:val="24"/>
        </w:rPr>
        <w:t>Студент должен владеть: навыками: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-толерантного восприятия социальных и культурных различий,</w:t>
      </w:r>
      <w:r w:rsidRPr="00F76A89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 xml:space="preserve"> </w:t>
      </w: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уважительного и бережного отношения к историческому наследию и культурно-религиозным традициям;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-адекватного использования научно религиозной литературы.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4"/>
          <w:szCs w:val="24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-организации культурно-просветительской деятельности</w:t>
      </w:r>
      <w:r w:rsidRPr="00F76A89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;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-обобщения, анализа, восприятия информации;</w:t>
      </w:r>
    </w:p>
    <w:p w:rsidR="000956B3" w:rsidRPr="00F76A89" w:rsidRDefault="000956B3" w:rsidP="000956B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</w:pPr>
      <w:r w:rsidRPr="00F76A89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-</w:t>
      </w:r>
      <w:r w:rsidRPr="00F76A89">
        <w:rPr>
          <w:rFonts w:asciiTheme="majorBidi" w:eastAsia="Times New Roman" w:hAnsiTheme="majorBidi" w:cstheme="majorBidi"/>
          <w:color w:val="000000"/>
          <w:sz w:val="24"/>
          <w:szCs w:val="24"/>
        </w:rPr>
        <w:t>работы с учебной, научной и справочной литературы</w:t>
      </w:r>
      <w:r w:rsidRPr="00F76A89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.</w:t>
      </w:r>
    </w:p>
    <w:p w:rsidR="000956B3" w:rsidRDefault="000956B3" w:rsidP="000956B3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0956B3" w:rsidRPr="00FD5499" w:rsidRDefault="000956B3" w:rsidP="000956B3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p w:rsidR="000956B3" w:rsidRPr="00FB41B6" w:rsidRDefault="00FB41B6" w:rsidP="000956B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 w:eastAsia="ru-RU"/>
        </w:rPr>
      </w:pPr>
      <w:r w:rsidRPr="00FB41B6">
        <w:rPr>
          <w:rFonts w:asciiTheme="majorBidi" w:hAnsiTheme="majorBidi" w:cstheme="majorBidi"/>
          <w:b/>
          <w:bCs/>
          <w:sz w:val="28"/>
          <w:szCs w:val="28"/>
          <w:lang w:val="tt-RU" w:eastAsia="ru-RU"/>
        </w:rPr>
        <w:t>Очное обучение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1920"/>
        <w:gridCol w:w="1202"/>
        <w:gridCol w:w="1202"/>
      </w:tblGrid>
      <w:tr w:rsidR="000956B3" w:rsidRPr="00F76A89" w:rsidTr="00FB41B6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Семестр</w:t>
            </w:r>
          </w:p>
        </w:tc>
      </w:tr>
      <w:tr w:rsidR="000956B3" w:rsidRPr="00F76A89" w:rsidTr="00FB41B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</w:tr>
      <w:tr w:rsidR="000956B3" w:rsidRPr="00F76A89" w:rsidTr="00FB41B6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ПрЗ</w:t>
            </w:r>
            <w:proofErr w:type="spell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</w:tr>
      <w:tr w:rsidR="000956B3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</w:tr>
      <w:tr w:rsidR="000956B3" w:rsidRPr="00F76A89" w:rsidTr="00FB41B6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B3" w:rsidRPr="00F76A89" w:rsidRDefault="000956B3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1E15B5" w:rsidRDefault="001E15B5">
      <w:pPr>
        <w:rPr>
          <w:sz w:val="24"/>
          <w:szCs w:val="24"/>
        </w:rPr>
      </w:pPr>
    </w:p>
    <w:p w:rsidR="00875BD3" w:rsidRDefault="00FB41B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805"/>
        <w:gridCol w:w="5966"/>
        <w:gridCol w:w="1275"/>
        <w:gridCol w:w="1418"/>
      </w:tblGrid>
      <w:tr w:rsidR="00875BD3" w:rsidTr="00FB41B6">
        <w:tc>
          <w:tcPr>
            <w:tcW w:w="805" w:type="dxa"/>
          </w:tcPr>
          <w:p w:rsidR="00875BD3" w:rsidRDefault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6" w:type="dxa"/>
          </w:tcPr>
          <w:p w:rsidR="00875BD3" w:rsidRDefault="00875BD3" w:rsidP="00875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75BD3" w:rsidRDefault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(часы)</w:t>
            </w:r>
          </w:p>
        </w:tc>
        <w:tc>
          <w:tcPr>
            <w:tcW w:w="1418" w:type="dxa"/>
          </w:tcPr>
          <w:p w:rsidR="00875BD3" w:rsidRDefault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(часы)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Общая характеристика статуса имама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Создание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Махалия</w:t>
            </w:r>
            <w:proofErr w:type="spell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Религиозные обязанности имама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при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чтение Корана.  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Собрани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е(</w:t>
            </w:r>
            <w:proofErr w:type="spellStart"/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)поминовение умерших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Пятничная молитва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Пятничная проповедь  на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Арабском</w:t>
            </w:r>
            <w:proofErr w:type="gram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Молитвы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касающиеся намаза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Азан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дуга (после призыва на молитву)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Бракосочетание. Проповедь бракосочетания.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Именоречение</w:t>
            </w:r>
            <w:proofErr w:type="spell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3,7,40 дня и года. Посещение кладбища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Праздничная молитва, месяца Рамадан.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Маджлисыифтар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. Молитва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Таравих</w:t>
            </w:r>
            <w:proofErr w:type="spellEnd"/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Жертвоприношение. Праздничная молитва.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      2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87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5966" w:type="dxa"/>
          </w:tcPr>
          <w:p w:rsidR="00875BD3" w:rsidRPr="00CC7735" w:rsidRDefault="00875BD3" w:rsidP="00875BD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Другие мусульманские праздники</w:t>
            </w:r>
          </w:p>
        </w:tc>
        <w:tc>
          <w:tcPr>
            <w:tcW w:w="1275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875BD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75BD3" w:rsidTr="00FB41B6">
        <w:tc>
          <w:tcPr>
            <w:tcW w:w="805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  <w:t>20</w:t>
            </w:r>
          </w:p>
        </w:tc>
        <w:tc>
          <w:tcPr>
            <w:tcW w:w="5966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переговоров,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теле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- и радио интервью, диалогов и диспутов в духовном (религиозном) облачении</w:t>
            </w:r>
          </w:p>
        </w:tc>
        <w:tc>
          <w:tcPr>
            <w:tcW w:w="1275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75BD3" w:rsidRPr="00CC7735" w:rsidRDefault="00875BD3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66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</w:t>
            </w:r>
          </w:p>
        </w:tc>
        <w:tc>
          <w:tcPr>
            <w:tcW w:w="1418" w:type="dxa"/>
          </w:tcPr>
          <w:p w:rsidR="00FB41B6" w:rsidRDefault="00FB41B6" w:rsidP="00875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32</w:t>
            </w:r>
          </w:p>
        </w:tc>
      </w:tr>
    </w:tbl>
    <w:p w:rsidR="00875BD3" w:rsidRDefault="00875BD3">
      <w:pPr>
        <w:rPr>
          <w:sz w:val="24"/>
          <w:szCs w:val="24"/>
        </w:rPr>
      </w:pPr>
    </w:p>
    <w:p w:rsidR="00FB41B6" w:rsidRDefault="00FB41B6" w:rsidP="00FB41B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 w:rsidRPr="00FB41B6">
        <w:rPr>
          <w:b/>
          <w:bCs/>
          <w:sz w:val="24"/>
          <w:szCs w:val="24"/>
        </w:rPr>
        <w:t>Очно</w:t>
      </w:r>
      <w:proofErr w:type="spellEnd"/>
      <w:r w:rsidRPr="00FB41B6">
        <w:rPr>
          <w:b/>
          <w:bCs/>
          <w:sz w:val="24"/>
          <w:szCs w:val="24"/>
        </w:rPr>
        <w:t xml:space="preserve"> </w:t>
      </w:r>
      <w:proofErr w:type="gramStart"/>
      <w:r w:rsidRPr="00FB41B6">
        <w:rPr>
          <w:b/>
          <w:bCs/>
          <w:sz w:val="24"/>
          <w:szCs w:val="24"/>
        </w:rPr>
        <w:t>–з</w:t>
      </w:r>
      <w:proofErr w:type="gramEnd"/>
      <w:r w:rsidRPr="00FB41B6">
        <w:rPr>
          <w:b/>
          <w:bCs/>
          <w:sz w:val="24"/>
          <w:szCs w:val="24"/>
        </w:rPr>
        <w:t>аочное обучение</w:t>
      </w:r>
    </w:p>
    <w:p w:rsidR="00E2230A" w:rsidRPr="00FB41B6" w:rsidRDefault="00E2230A" w:rsidP="00FB41B6">
      <w:pPr>
        <w:rPr>
          <w:b/>
          <w:bCs/>
          <w:sz w:val="24"/>
          <w:szCs w:val="24"/>
        </w:rPr>
      </w:pPr>
    </w:p>
    <w:p w:rsidR="00FB41B6" w:rsidRPr="00FD5499" w:rsidRDefault="00FB41B6" w:rsidP="00FB41B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1920"/>
        <w:gridCol w:w="1202"/>
        <w:gridCol w:w="1202"/>
      </w:tblGrid>
      <w:tr w:rsidR="00FB41B6" w:rsidRPr="00F76A89" w:rsidTr="00FB41B6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Семестр</w:t>
            </w:r>
          </w:p>
        </w:tc>
      </w:tr>
      <w:tr w:rsidR="00FB41B6" w:rsidRPr="00F76A89" w:rsidTr="00FB41B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B41B6" w:rsidRPr="00F76A89" w:rsidTr="00FB41B6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ПрЗ</w:t>
            </w:r>
            <w:proofErr w:type="spell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32</w:t>
            </w:r>
          </w:p>
        </w:tc>
      </w:tr>
      <w:tr w:rsidR="00FB41B6" w:rsidRPr="00F76A89" w:rsidTr="00FB41B6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B41B6" w:rsidRDefault="00FB41B6" w:rsidP="00FB41B6">
      <w:pPr>
        <w:rPr>
          <w:sz w:val="24"/>
          <w:szCs w:val="24"/>
        </w:rPr>
      </w:pPr>
    </w:p>
    <w:p w:rsidR="00FB41B6" w:rsidRDefault="00FB41B6" w:rsidP="00FB4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E2230A" w:rsidRDefault="00E2230A" w:rsidP="00FB41B6">
      <w:pPr>
        <w:rPr>
          <w:sz w:val="24"/>
          <w:szCs w:val="24"/>
        </w:rPr>
      </w:pPr>
    </w:p>
    <w:p w:rsidR="00E2230A" w:rsidRDefault="00E2230A" w:rsidP="00FB41B6">
      <w:pPr>
        <w:rPr>
          <w:sz w:val="24"/>
          <w:szCs w:val="24"/>
        </w:rPr>
      </w:pPr>
    </w:p>
    <w:p w:rsidR="00E2230A" w:rsidRDefault="00E2230A" w:rsidP="00FB41B6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5"/>
        <w:gridCol w:w="5966"/>
        <w:gridCol w:w="1275"/>
        <w:gridCol w:w="1418"/>
      </w:tblGrid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6" w:type="dxa"/>
          </w:tcPr>
          <w:p w:rsidR="00FB41B6" w:rsidRDefault="00FB41B6" w:rsidP="00FB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(часы)</w:t>
            </w:r>
          </w:p>
        </w:tc>
        <w:tc>
          <w:tcPr>
            <w:tcW w:w="1418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(часы)</w:t>
            </w:r>
          </w:p>
        </w:tc>
      </w:tr>
      <w:tr w:rsidR="00E2230A" w:rsidTr="000F1851">
        <w:trPr>
          <w:trHeight w:val="1262"/>
        </w:trPr>
        <w:tc>
          <w:tcPr>
            <w:tcW w:w="805" w:type="dxa"/>
          </w:tcPr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Введение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Общая характеристика статуса имама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Создание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Махалия</w:t>
            </w:r>
            <w:proofErr w:type="spellEnd"/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275" w:type="dxa"/>
          </w:tcPr>
          <w:p w:rsidR="00FB41B6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2230A" w:rsidTr="000F1851">
        <w:trPr>
          <w:trHeight w:val="1656"/>
        </w:trPr>
        <w:tc>
          <w:tcPr>
            <w:tcW w:w="805" w:type="dxa"/>
          </w:tcPr>
          <w:p w:rsidR="00E2230A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Религиозные обязанности имама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275" w:type="dxa"/>
          </w:tcPr>
          <w:p w:rsidR="00FB41B6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при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чтение Корана.  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E2230A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Собрани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е(</w:t>
            </w:r>
            <w:proofErr w:type="spellStart"/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)поминовение умерших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30A" w:rsidTr="000F1851">
        <w:trPr>
          <w:trHeight w:val="838"/>
        </w:trPr>
        <w:tc>
          <w:tcPr>
            <w:tcW w:w="805" w:type="dxa"/>
          </w:tcPr>
          <w:p w:rsidR="00E2230A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Пятничная молитва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Пятничная проповедь  на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Арабском</w:t>
            </w:r>
            <w:proofErr w:type="gramEnd"/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30A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2230A" w:rsidTr="000F1851">
        <w:trPr>
          <w:trHeight w:val="838"/>
        </w:trPr>
        <w:tc>
          <w:tcPr>
            <w:tcW w:w="805" w:type="dxa"/>
          </w:tcPr>
          <w:p w:rsidR="00E2230A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Молитвы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касающиеся намаза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Азан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дуга (после призыва на молитву)</w:t>
            </w:r>
          </w:p>
        </w:tc>
        <w:tc>
          <w:tcPr>
            <w:tcW w:w="1275" w:type="dxa"/>
          </w:tcPr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E2230A" w:rsidRPr="00CC7735" w:rsidRDefault="00E2230A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E2230A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11658" w:rsidTr="000F1851">
        <w:trPr>
          <w:trHeight w:val="838"/>
        </w:trPr>
        <w:tc>
          <w:tcPr>
            <w:tcW w:w="805" w:type="dxa"/>
          </w:tcPr>
          <w:p w:rsidR="00511658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511658" w:rsidRPr="00CC7735" w:rsidRDefault="00511658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Бракосочетание. Проповедь бракосочетания.</w:t>
            </w:r>
          </w:p>
          <w:p w:rsidR="00511658" w:rsidRPr="00CC7735" w:rsidRDefault="00511658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Именоречение</w:t>
            </w:r>
            <w:proofErr w:type="spellEnd"/>
          </w:p>
        </w:tc>
        <w:tc>
          <w:tcPr>
            <w:tcW w:w="1275" w:type="dxa"/>
          </w:tcPr>
          <w:p w:rsidR="00511658" w:rsidRPr="00CC7735" w:rsidRDefault="00511658" w:rsidP="00511658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11658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511658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3,7,40 дня и года. Посещение кладбища</w:t>
            </w:r>
          </w:p>
        </w:tc>
        <w:tc>
          <w:tcPr>
            <w:tcW w:w="1275" w:type="dxa"/>
          </w:tcPr>
          <w:p w:rsidR="00FB41B6" w:rsidRPr="00CC7735" w:rsidRDefault="00511658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FB41B6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1165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Праздничная молитва, месяца Рамадан.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Маджлисыифтар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. Молитва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Таравих</w:t>
            </w:r>
            <w:proofErr w:type="spellEnd"/>
          </w:p>
        </w:tc>
        <w:tc>
          <w:tcPr>
            <w:tcW w:w="1275" w:type="dxa"/>
          </w:tcPr>
          <w:p w:rsidR="00FB41B6" w:rsidRPr="00CC7735" w:rsidRDefault="00511658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2230A" w:rsidTr="000F1851">
        <w:trPr>
          <w:trHeight w:val="838"/>
        </w:trPr>
        <w:tc>
          <w:tcPr>
            <w:tcW w:w="805" w:type="dxa"/>
          </w:tcPr>
          <w:p w:rsidR="00E2230A" w:rsidRPr="00CC7735" w:rsidRDefault="008815D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966" w:type="dxa"/>
          </w:tcPr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Жертвоприношение. Праздничная молитва.</w:t>
            </w:r>
          </w:p>
          <w:p w:rsidR="00E2230A" w:rsidRPr="00CC7735" w:rsidRDefault="00E2230A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Другие мусульманские праздники</w:t>
            </w:r>
          </w:p>
        </w:tc>
        <w:tc>
          <w:tcPr>
            <w:tcW w:w="1275" w:type="dxa"/>
          </w:tcPr>
          <w:p w:rsidR="00E2230A" w:rsidRPr="00CC7735" w:rsidRDefault="00511658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2230A" w:rsidRPr="00CC7735" w:rsidRDefault="008815D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8815D1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  <w:t>13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переговоров,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теле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- и радио интервью, диалогов и диспутов в духовном (религиозном) облачении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8815D1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275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FB41B6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11658" w:rsidTr="000F1851">
        <w:trPr>
          <w:trHeight w:val="2484"/>
        </w:trPr>
        <w:tc>
          <w:tcPr>
            <w:tcW w:w="805" w:type="dxa"/>
          </w:tcPr>
          <w:p w:rsidR="00511658" w:rsidRPr="00CC7735" w:rsidRDefault="008815D1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511658" w:rsidRPr="00CC7735" w:rsidRDefault="00511658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Ознакомление со способностями и личными качествами, которыми должен обладать проповедник.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275" w:type="dxa"/>
          </w:tcPr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11658" w:rsidRPr="00CC7735" w:rsidRDefault="00511658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66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1B6" w:rsidRDefault="008815D1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</w:t>
            </w:r>
          </w:p>
        </w:tc>
        <w:tc>
          <w:tcPr>
            <w:tcW w:w="1418" w:type="dxa"/>
          </w:tcPr>
          <w:p w:rsidR="00FB41B6" w:rsidRDefault="008815D1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14</w:t>
            </w:r>
          </w:p>
        </w:tc>
      </w:tr>
    </w:tbl>
    <w:p w:rsidR="00FB41B6" w:rsidRPr="00F76A89" w:rsidRDefault="00FB41B6" w:rsidP="00FB41B6">
      <w:pPr>
        <w:rPr>
          <w:sz w:val="24"/>
          <w:szCs w:val="24"/>
        </w:rPr>
      </w:pPr>
    </w:p>
    <w:p w:rsidR="00FB41B6" w:rsidRPr="00FB41B6" w:rsidRDefault="00FB41B6" w:rsidP="00FB41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З</w:t>
      </w:r>
      <w:r w:rsidRPr="00FB41B6">
        <w:rPr>
          <w:b/>
          <w:bCs/>
          <w:sz w:val="24"/>
          <w:szCs w:val="24"/>
        </w:rPr>
        <w:t>аочное обучение</w:t>
      </w:r>
    </w:p>
    <w:p w:rsidR="00FB41B6" w:rsidRDefault="00FB41B6" w:rsidP="00FB41B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p w:rsidR="000F1851" w:rsidRDefault="000F1851" w:rsidP="00FB41B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</w:p>
    <w:p w:rsidR="000F1851" w:rsidRPr="00FD5499" w:rsidRDefault="000F1851" w:rsidP="00FB41B6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4"/>
        <w:gridCol w:w="1920"/>
        <w:gridCol w:w="1202"/>
        <w:gridCol w:w="1202"/>
      </w:tblGrid>
      <w:tr w:rsidR="00FB41B6" w:rsidRPr="00F76A89" w:rsidTr="00FB41B6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Семестр</w:t>
            </w:r>
          </w:p>
        </w:tc>
      </w:tr>
      <w:tr w:rsidR="00FB41B6" w:rsidRPr="00F76A89" w:rsidTr="00FB41B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B41B6" w:rsidRPr="00F76A89" w:rsidTr="00FB41B6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64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8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ПрЗ</w:t>
            </w:r>
            <w:proofErr w:type="spell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9F4595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3</w:t>
            </w:r>
          </w:p>
        </w:tc>
      </w:tr>
      <w:tr w:rsidR="00FB41B6" w:rsidRPr="00F76A89" w:rsidTr="00FB41B6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E2230A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62</w:t>
            </w:r>
          </w:p>
        </w:tc>
      </w:tr>
      <w:tr w:rsidR="00FB41B6" w:rsidRPr="00F76A89" w:rsidTr="00FB41B6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 зачет, 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B6" w:rsidRPr="00F76A89" w:rsidRDefault="00FB41B6" w:rsidP="00FB41B6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eastAsia="ru-RU"/>
              </w:rPr>
            </w:pPr>
            <w:r w:rsidRPr="00F76A8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B41B6" w:rsidRDefault="00FB41B6" w:rsidP="00FB41B6">
      <w:pPr>
        <w:rPr>
          <w:sz w:val="24"/>
          <w:szCs w:val="24"/>
        </w:rPr>
      </w:pPr>
    </w:p>
    <w:p w:rsidR="00FB41B6" w:rsidRDefault="00FB41B6" w:rsidP="00FB41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0F1851" w:rsidRDefault="000F1851" w:rsidP="00FB41B6">
      <w:pPr>
        <w:rPr>
          <w:sz w:val="24"/>
          <w:szCs w:val="24"/>
        </w:rPr>
      </w:pPr>
    </w:p>
    <w:p w:rsidR="000F1851" w:rsidRDefault="000F1851" w:rsidP="00FB41B6">
      <w:pPr>
        <w:rPr>
          <w:sz w:val="24"/>
          <w:szCs w:val="24"/>
        </w:rPr>
      </w:pPr>
    </w:p>
    <w:p w:rsidR="000F1851" w:rsidRDefault="000F1851" w:rsidP="00FB41B6">
      <w:pPr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05"/>
        <w:gridCol w:w="5966"/>
        <w:gridCol w:w="1275"/>
        <w:gridCol w:w="1418"/>
      </w:tblGrid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6" w:type="dxa"/>
          </w:tcPr>
          <w:p w:rsidR="00FB41B6" w:rsidRDefault="00FB41B6" w:rsidP="00FB4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 (часы)</w:t>
            </w:r>
          </w:p>
        </w:tc>
        <w:tc>
          <w:tcPr>
            <w:tcW w:w="1418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 (часы)</w:t>
            </w:r>
          </w:p>
        </w:tc>
      </w:tr>
      <w:tr w:rsidR="000F1851" w:rsidTr="000F1851">
        <w:trPr>
          <w:trHeight w:val="3312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Введение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Общая характеристика статуса имама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Создание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Махалия</w:t>
            </w:r>
            <w:proofErr w:type="spellEnd"/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1851" w:rsidTr="000F1851">
        <w:trPr>
          <w:trHeight w:val="2484"/>
        </w:trPr>
        <w:tc>
          <w:tcPr>
            <w:tcW w:w="805" w:type="dxa"/>
          </w:tcPr>
          <w:p w:rsidR="000F1851" w:rsidRPr="00CC7735" w:rsidRDefault="000F1851" w:rsidP="000F185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  <w:p w:rsidR="000F1851" w:rsidRPr="00CC7735" w:rsidRDefault="000F1851" w:rsidP="000F185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Религиозные обязанности имама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0F185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1851" w:rsidTr="000F1851">
        <w:trPr>
          <w:trHeight w:val="1242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при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чтение Корана.  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Собрани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е(</w:t>
            </w:r>
            <w:proofErr w:type="spellStart"/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)поминовение умерших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Пятничная молитва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Пятничная проповедь  на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Арабском</w:t>
            </w:r>
            <w:proofErr w:type="gramEnd"/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Молитвы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касающиеся намаза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Азан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дуга (после призыва на молитву)</w:t>
            </w:r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Бракосочетание. Проповедь бракосочетания.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Именоречение</w:t>
            </w:r>
            <w:proofErr w:type="spellEnd"/>
          </w:p>
        </w:tc>
        <w:tc>
          <w:tcPr>
            <w:tcW w:w="1275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3,7,40 дня и года. Посещение кладбища</w:t>
            </w:r>
          </w:p>
        </w:tc>
        <w:tc>
          <w:tcPr>
            <w:tcW w:w="1275" w:type="dxa"/>
          </w:tcPr>
          <w:p w:rsidR="00FB41B6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B41B6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FB41B6" w:rsidTr="00FB41B6">
        <w:tc>
          <w:tcPr>
            <w:tcW w:w="805" w:type="dxa"/>
          </w:tcPr>
          <w:p w:rsidR="00FB41B6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966" w:type="dxa"/>
          </w:tcPr>
          <w:p w:rsidR="00FB41B6" w:rsidRPr="00CC7735" w:rsidRDefault="00FB41B6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Праздничная молитва, месяца Рамадан.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Маджлисыифтар</w:t>
            </w:r>
            <w:proofErr w:type="spell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. Молитва </w:t>
            </w:r>
            <w:proofErr w:type="spell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Таравих</w:t>
            </w:r>
            <w:proofErr w:type="spellEnd"/>
          </w:p>
        </w:tc>
        <w:tc>
          <w:tcPr>
            <w:tcW w:w="1275" w:type="dxa"/>
          </w:tcPr>
          <w:p w:rsidR="00FB41B6" w:rsidRPr="00CC7735" w:rsidRDefault="00FB41B6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41B6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0F1851" w:rsidTr="000F1851">
        <w:trPr>
          <w:trHeight w:val="838"/>
        </w:trPr>
        <w:tc>
          <w:tcPr>
            <w:tcW w:w="805" w:type="dxa"/>
          </w:tcPr>
          <w:p w:rsidR="000F1851" w:rsidRPr="00CC7735" w:rsidRDefault="000F1851" w:rsidP="00FB41B6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966" w:type="dxa"/>
          </w:tcPr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Жертвоприношение. Праздничная молитва.</w:t>
            </w:r>
          </w:p>
          <w:p w:rsidR="000F1851" w:rsidRPr="00CC7735" w:rsidRDefault="000F1851" w:rsidP="00FB41B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Другие мусульманские праздники</w:t>
            </w:r>
          </w:p>
        </w:tc>
        <w:tc>
          <w:tcPr>
            <w:tcW w:w="1275" w:type="dxa"/>
          </w:tcPr>
          <w:p w:rsidR="000F1851" w:rsidRPr="00CC7735" w:rsidRDefault="009F4595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F1851" w:rsidRPr="00CC7735" w:rsidRDefault="000F1851" w:rsidP="000F185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</w:p>
          <w:p w:rsidR="000F1851" w:rsidRPr="00CC7735" w:rsidRDefault="000F1851" w:rsidP="00FB41B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4595" w:rsidTr="00F805FB">
        <w:trPr>
          <w:trHeight w:val="2898"/>
        </w:trPr>
        <w:tc>
          <w:tcPr>
            <w:tcW w:w="805" w:type="dxa"/>
          </w:tcPr>
          <w:p w:rsidR="009F4595" w:rsidRPr="00CC7735" w:rsidRDefault="009F4595" w:rsidP="009F4595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 xml:space="preserve">Проведение переговоров, </w:t>
            </w:r>
            <w:proofErr w:type="gramStart"/>
            <w:r w:rsidRPr="00CC7735">
              <w:rPr>
                <w:rFonts w:asciiTheme="majorBidi" w:hAnsiTheme="majorBidi" w:cstheme="majorBidi"/>
                <w:sz w:val="24"/>
                <w:szCs w:val="24"/>
              </w:rPr>
              <w:t>теле</w:t>
            </w:r>
            <w:proofErr w:type="gramEnd"/>
            <w:r w:rsidRPr="00CC7735">
              <w:rPr>
                <w:rFonts w:asciiTheme="majorBidi" w:hAnsiTheme="majorBidi" w:cstheme="majorBidi"/>
                <w:sz w:val="24"/>
                <w:szCs w:val="24"/>
              </w:rPr>
              <w:t>- и радио интервью, диалогов и диспутов в духовном (религиозном) облачении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1275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4595" w:rsidTr="00711DFF">
        <w:trPr>
          <w:trHeight w:val="2484"/>
        </w:trPr>
        <w:tc>
          <w:tcPr>
            <w:tcW w:w="805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66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Ознакомление со способностями и личными качествами, которыми должен обладать проповедник.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1275" w:type="dxa"/>
          </w:tcPr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C773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9F4595" w:rsidRPr="00CC7735" w:rsidRDefault="009F4595" w:rsidP="00FB41B6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595" w:rsidRPr="00CC7735" w:rsidRDefault="009F4595" w:rsidP="009F459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B41B6" w:rsidTr="00FB41B6">
        <w:tc>
          <w:tcPr>
            <w:tcW w:w="805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966" w:type="dxa"/>
          </w:tcPr>
          <w:p w:rsidR="00FB41B6" w:rsidRDefault="00FB41B6" w:rsidP="00FB41B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B41B6" w:rsidRDefault="009F4595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11</w:t>
            </w:r>
          </w:p>
        </w:tc>
        <w:tc>
          <w:tcPr>
            <w:tcW w:w="1418" w:type="dxa"/>
          </w:tcPr>
          <w:p w:rsidR="00FB41B6" w:rsidRDefault="009F4595" w:rsidP="00FB4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5</w:t>
            </w:r>
          </w:p>
        </w:tc>
      </w:tr>
    </w:tbl>
    <w:p w:rsidR="00FB41B6" w:rsidRPr="00F76A89" w:rsidRDefault="00FB41B6" w:rsidP="00FB41B6">
      <w:pPr>
        <w:rPr>
          <w:sz w:val="24"/>
          <w:szCs w:val="24"/>
        </w:rPr>
      </w:pPr>
    </w:p>
    <w:p w:rsidR="00FB41B6" w:rsidRPr="00F76A89" w:rsidRDefault="00FB41B6" w:rsidP="00FB41B6">
      <w:pPr>
        <w:rPr>
          <w:sz w:val="24"/>
          <w:szCs w:val="24"/>
        </w:rPr>
      </w:pPr>
    </w:p>
    <w:p w:rsidR="00FB41B6" w:rsidRPr="00CA1732" w:rsidRDefault="00FB41B6" w:rsidP="00FB41B6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8. Рекомендуемая литература</w:t>
      </w:r>
    </w:p>
    <w:p w:rsidR="00FB41B6" w:rsidRPr="00CA1732" w:rsidRDefault="00FB41B6" w:rsidP="00FB41B6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hAnsiTheme="majorBidi" w:cstheme="majorBidi"/>
          <w:b/>
          <w:sz w:val="28"/>
          <w:szCs w:val="28"/>
        </w:rPr>
        <w:t xml:space="preserve"> 8.1 Основная литература</w:t>
      </w:r>
    </w:p>
    <w:p w:rsidR="00FB41B6" w:rsidRPr="00FB41B6" w:rsidRDefault="00FB41B6" w:rsidP="00FB41B6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CA1732">
        <w:rPr>
          <w:rFonts w:asciiTheme="majorBidi" w:hAnsiTheme="majorBidi" w:cstheme="majorBidi"/>
          <w:bCs/>
          <w:sz w:val="28"/>
          <w:szCs w:val="28"/>
        </w:rPr>
        <w:t>1</w:t>
      </w:r>
      <w:r w:rsidRPr="00FB41B6">
        <w:rPr>
          <w:rFonts w:asciiTheme="majorBidi" w:hAnsiTheme="majorBidi" w:cstheme="majorBidi"/>
          <w:bCs/>
          <w:sz w:val="24"/>
          <w:szCs w:val="24"/>
        </w:rPr>
        <w:t>.Адыгамов Р.К. «Основы проповеди и обязанности имама</w:t>
      </w:r>
      <w:proofErr w:type="gramStart"/>
      <w:r w:rsidRPr="00FB41B6">
        <w:rPr>
          <w:rFonts w:asciiTheme="majorBidi" w:hAnsiTheme="majorBidi" w:cstheme="majorBidi"/>
          <w:bCs/>
          <w:sz w:val="24"/>
          <w:szCs w:val="24"/>
        </w:rPr>
        <w:t>»К</w:t>
      </w:r>
      <w:proofErr w:type="gramEnd"/>
      <w:r w:rsidRPr="00FB41B6">
        <w:rPr>
          <w:rFonts w:asciiTheme="majorBidi" w:hAnsiTheme="majorBidi" w:cstheme="majorBidi"/>
          <w:bCs/>
          <w:sz w:val="24"/>
          <w:szCs w:val="24"/>
        </w:rPr>
        <w:t>азань2014   (Издательство Казанского университета, 2014.)</w:t>
      </w:r>
    </w:p>
    <w:p w:rsidR="00FB41B6" w:rsidRPr="00FB41B6" w:rsidRDefault="00FB41B6" w:rsidP="00FB41B6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FB41B6" w:rsidRPr="00FB41B6" w:rsidRDefault="00FB41B6" w:rsidP="00FB41B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B41B6">
        <w:rPr>
          <w:rFonts w:asciiTheme="majorBidi" w:hAnsiTheme="majorBidi" w:cstheme="majorBidi"/>
          <w:b/>
          <w:bCs/>
          <w:sz w:val="24"/>
          <w:szCs w:val="24"/>
        </w:rPr>
        <w:t>8.2.Дополнительная литература.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</w:rPr>
        <w:t xml:space="preserve">1. Ислам дине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йолалары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ҖәгфәрМөбарә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Казан, 2004г.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</w:rPr>
        <w:t xml:space="preserve">2.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Вазыйфа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Туганнаналыпүлгәнгә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кадәр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МөхәммәдъярНәҗметдин.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Казан, 2006г.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</w:rPr>
        <w:t xml:space="preserve"> 3.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ҖәлилхәзрәтФазлыев.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Имам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вазифалары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>. Казан: “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Иман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”, 2003.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4.Вәлиулла хәзрәт Якупов “Хөтбәл</w:t>
      </w:r>
      <w:r w:rsidR="0023095D">
        <w:rPr>
          <w:rFonts w:asciiTheme="majorBidi" w:hAnsiTheme="majorBidi" w:cstheme="majorBidi"/>
          <w:sz w:val="24"/>
          <w:szCs w:val="24"/>
          <w:lang w:val="tt-RU"/>
        </w:rPr>
        <w:t xml:space="preserve"> </w:t>
      </w:r>
      <w:r w:rsidRPr="00FB41B6">
        <w:rPr>
          <w:rFonts w:asciiTheme="majorBidi" w:hAnsiTheme="majorBidi" w:cstheme="majorBidi"/>
          <w:sz w:val="24"/>
          <w:szCs w:val="24"/>
          <w:lang w:val="tt-RU"/>
        </w:rPr>
        <w:t>әр җыентыгы”(җамигул хутуб) Казан “Иман” нәшрияте. 2000 ел.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5.Мәхмүт хәзрәт Шәрәфетдинов “Дога кылу һәм теләк теләү үрнәкләре”Казан 2012.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6. Гыйбадәт кылу һәм дини йолалар уздыру турында Нигезләмә. ҮДО-ТР МДН. “Хузур” Казан 2014.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lastRenderedPageBreak/>
        <w:t>7 Нияз хәзрәт Сабиров “Мөбәрәк кичәләрнең айларның фазыйләтләре” “Иман” нәшрияте Казан 2014.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8.  Әхмәдхәди Максуди “Гыйбәдәте исламия” ҮДО-ТР МДН Казан 2013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9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АбдулькаримЗайдан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Усуль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ад-да‘ва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» (Основы призыва),  1988;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10</w:t>
      </w:r>
      <w:r w:rsidRPr="00FB41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Мухаммад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Нимр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Муршид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ад-ду‘ат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» (Наставление призывающим),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Аль-Хатыб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, 1981.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11</w:t>
      </w:r>
      <w:r w:rsidRPr="00FB41B6">
        <w:rPr>
          <w:rFonts w:asciiTheme="majorBidi" w:hAnsiTheme="majorBidi" w:cstheme="majorBidi"/>
          <w:sz w:val="24"/>
          <w:szCs w:val="24"/>
        </w:rPr>
        <w:t xml:space="preserve"> Векторы толерантности: религия и образование. Под редакцией Набиева Р. А. Казань, 2006.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12</w:t>
      </w:r>
      <w:r w:rsidRPr="00FB41B6">
        <w:rPr>
          <w:rFonts w:asciiTheme="majorBidi" w:hAnsiTheme="majorBidi" w:cstheme="majorBidi"/>
          <w:sz w:val="24"/>
          <w:szCs w:val="24"/>
        </w:rPr>
        <w:t xml:space="preserve"> Религия и конфликт. Под редакцией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Малашенко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И. П. Москва, 2007. </w:t>
      </w:r>
    </w:p>
    <w:p w:rsidR="00FB41B6" w:rsidRPr="00FB41B6" w:rsidRDefault="00FB41B6" w:rsidP="00FB41B6">
      <w:pPr>
        <w:spacing w:line="360" w:lineRule="auto"/>
        <w:ind w:left="117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13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Шауки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Абу Халил. Атлас Корана. / Пер. с английского. СПб.: «Издательство «ДИЛЯ», 2008. – 400 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14</w:t>
      </w:r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Мухаммад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Ф.Р. исламская культура. М.: ИПЦ «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Анадалус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», 2006.–192 с.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15</w:t>
      </w:r>
      <w:r w:rsidRPr="00FB41B6">
        <w:rPr>
          <w:rFonts w:asciiTheme="majorBidi" w:hAnsiTheme="majorBidi" w:cstheme="majorBidi"/>
          <w:sz w:val="24"/>
          <w:szCs w:val="24"/>
        </w:rPr>
        <w:t xml:space="preserve">. 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16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Дыяуддин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ибн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РаджабШихабуддин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Уникальное пособие для 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ищущих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 xml:space="preserve"> знания. – М, 2002. – 288 с.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17</w:t>
      </w:r>
      <w:r w:rsidRPr="00FB41B6">
        <w:rPr>
          <w:rFonts w:asciiTheme="majorBidi" w:hAnsiTheme="majorBidi" w:cstheme="majorBidi"/>
          <w:sz w:val="24"/>
          <w:szCs w:val="24"/>
        </w:rPr>
        <w:t xml:space="preserve"> Идрисов У.Ю. Бухарские воспоминания. 20 лет служения имамом. – Н.Новгород: ИД «Медина», 2007. -  228 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18</w:t>
      </w:r>
      <w:r w:rsidRPr="00FB41B6">
        <w:rPr>
          <w:rFonts w:asciiTheme="majorBidi" w:hAnsiTheme="majorBidi" w:cstheme="majorBidi"/>
          <w:sz w:val="24"/>
          <w:szCs w:val="24"/>
        </w:rPr>
        <w:t xml:space="preserve"> Батыров Р.Г.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Абу-Ханифа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: жизнь и наследие. – Н Новгород – Ярославль. ИД «Медина» . 2007. – 288 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19</w:t>
      </w:r>
      <w:r w:rsidRPr="00FB41B6">
        <w:rPr>
          <w:rFonts w:asciiTheme="majorBidi" w:hAnsiTheme="majorBidi" w:cstheme="majorBidi"/>
          <w:sz w:val="24"/>
          <w:szCs w:val="24"/>
        </w:rPr>
        <w:t xml:space="preserve"> Абу Гуда А. Посланник - Учитель и его методика обучения. //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Хасанийские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чтения в священный месяц Рамазан (сборник статей). – М.: Институт исламской цивилизации, 2003. стр. 59-85.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20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Гимазова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Р.А. Просветительская деятельность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Нигматуллиных-Буби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– Казань: Печатный двор, 2004. – 220 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22</w:t>
      </w:r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Махмутов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М.И. Мир ислама. – Казань: Центр инновационных технологий, 2006. – 616 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с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23</w:t>
      </w:r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ФәхретдинбинеРизаэтдин.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Җәвамигулкәлимшәрхе.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– Казан: “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Иман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”, 1995. – 602 б. 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lastRenderedPageBreak/>
        <w:t>24</w:t>
      </w:r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ИсхакыйГаяз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Әсәрлә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р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>,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15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томда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2 том. – Казан: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Татар</w:t>
      </w:r>
      <w:proofErr w:type="gramStart"/>
      <w:r w:rsidRPr="00FB41B6">
        <w:rPr>
          <w:rFonts w:asciiTheme="majorBidi" w:hAnsiTheme="majorBidi" w:cstheme="majorBidi"/>
          <w:sz w:val="24"/>
          <w:szCs w:val="24"/>
        </w:rPr>
        <w:t>.к</w:t>
      </w:r>
      <w:proofErr w:type="gramEnd"/>
      <w:r w:rsidRPr="00FB41B6">
        <w:rPr>
          <w:rFonts w:asciiTheme="majorBidi" w:hAnsiTheme="majorBidi" w:cstheme="majorBidi"/>
          <w:sz w:val="24"/>
          <w:szCs w:val="24"/>
        </w:rPr>
        <w:t>ит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нәш.,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1998. – 464 б.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>8.3. П</w:t>
      </w:r>
      <w:proofErr w:type="spellStart"/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рограммное</w:t>
      </w:r>
      <w:proofErr w:type="spellEnd"/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 обеспечение и Интернет-ресурсы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Программы: 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be-BY" w:eastAsia="ru-RU"/>
        </w:rPr>
        <w:t>Microsoft Word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be-BY" w:eastAsia="ru-RU"/>
        </w:rPr>
        <w:t>ABBYY Fine Reader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be-BY" w:eastAsia="ru-RU"/>
        </w:rPr>
        <w:t>Интернет-ресурсы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-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be-BY" w:eastAsia="ru-RU"/>
        </w:rPr>
        <w:t xml:space="preserve">Электронная библиотека: </w:t>
      </w:r>
      <w:hyperlink r:id="rId5" w:history="1">
        <w:r w:rsidRPr="00FB41B6">
          <w:rPr>
            <w:rFonts w:asciiTheme="majorBidi" w:eastAsia="Times New Roman" w:hAnsiTheme="majorBidi" w:cstheme="majorBidi"/>
            <w:color w:val="000000"/>
            <w:sz w:val="24"/>
            <w:szCs w:val="24"/>
            <w:u w:val="single"/>
            <w:lang w:val="en-US" w:eastAsia="ru-RU"/>
          </w:rPr>
          <w:t>http</w:t>
        </w:r>
        <w:r w:rsidRPr="00FB41B6">
          <w:rPr>
            <w:rFonts w:asciiTheme="majorBidi" w:eastAsia="Times New Roman" w:hAnsiTheme="majorBidi" w:cstheme="majorBidi"/>
            <w:color w:val="000000"/>
            <w:sz w:val="24"/>
            <w:szCs w:val="24"/>
            <w:u w:val="single"/>
            <w:lang w:val="be-BY" w:eastAsia="ru-RU"/>
          </w:rPr>
          <w:t>://</w:t>
        </w:r>
        <w:proofErr w:type="spellStart"/>
        <w:r w:rsidRPr="00FB41B6">
          <w:rPr>
            <w:rFonts w:asciiTheme="majorBidi" w:eastAsia="Times New Roman" w:hAnsiTheme="majorBidi" w:cstheme="majorBidi"/>
            <w:color w:val="000000"/>
            <w:sz w:val="24"/>
            <w:szCs w:val="24"/>
            <w:u w:val="single"/>
            <w:lang w:val="en-US" w:eastAsia="ru-RU"/>
          </w:rPr>
          <w:t>koob</w:t>
        </w:r>
        <w:proofErr w:type="spellEnd"/>
        <w:r w:rsidRPr="00FB41B6">
          <w:rPr>
            <w:rFonts w:asciiTheme="majorBidi" w:eastAsia="Times New Roman" w:hAnsiTheme="majorBidi" w:cstheme="majorBidi"/>
            <w:color w:val="000000"/>
            <w:sz w:val="24"/>
            <w:szCs w:val="24"/>
            <w:u w:val="single"/>
            <w:lang w:val="be-BY" w:eastAsia="ru-RU"/>
          </w:rPr>
          <w:t>.</w:t>
        </w:r>
        <w:proofErr w:type="spellStart"/>
        <w:r w:rsidRPr="00FB41B6">
          <w:rPr>
            <w:rFonts w:asciiTheme="majorBidi" w:eastAsia="Times New Roman" w:hAnsiTheme="majorBidi" w:cstheme="majorBidi"/>
            <w:color w:val="00000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-Аудио- и виде</w:t>
      </w:r>
      <w:proofErr w:type="gram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о-</w:t>
      </w:r>
      <w:proofErr w:type="gram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пособия, учебное телевидение.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be-BY" w:eastAsia="ru-RU"/>
        </w:rPr>
        <w:t>.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>9</w:t>
      </w: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>. Материально-техническое обеспечение дисциплины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eastAsia="ru-RU"/>
        </w:rPr>
      </w:pP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be-BY"/>
        </w:rPr>
        <w:t>Технические средства: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1. Д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иапроектор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2. В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идеосистем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а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для просмотра 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en-US" w:eastAsia="ru-RU"/>
        </w:rPr>
        <w:t>CD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-дисков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3. С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тенд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4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 xml:space="preserve"> Ин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терактивн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ая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  <w:proofErr w:type="spell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доск</w:t>
      </w:r>
      <w:proofErr w:type="spellEnd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а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</w:pP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Методика БРС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Порядок организации процедуры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Успешность изучения дисциплины «Основы проповеди и обязанности имама » в 2-х семестрах, имеющей форму контроля</w:t>
      </w:r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«зачет» </w:t>
      </w:r>
      <w:r w:rsidRPr="00FB41B6">
        <w:rPr>
          <w:rFonts w:asciiTheme="majorBidi" w:eastAsia="Times New Roman" w:hAnsiTheme="majorBidi" w:cstheme="majorBidi"/>
          <w:iCs/>
          <w:color w:val="000000"/>
          <w:kern w:val="12"/>
          <w:sz w:val="24"/>
          <w:szCs w:val="24"/>
        </w:rPr>
        <w:t>в 5 семестре</w:t>
      </w:r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</w:t>
      </w:r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оценивается исходя из 60 максимально возможных баллов</w:t>
      </w:r>
      <w:proofErr w:type="gramStart"/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.</w:t>
      </w:r>
      <w:proofErr w:type="gramEnd"/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</w:t>
      </w:r>
      <w:proofErr w:type="gramStart"/>
      <w:r w:rsidRPr="00FB41B6">
        <w:rPr>
          <w:rFonts w:asciiTheme="majorBidi" w:eastAsia="Times New Roman" w:hAnsiTheme="majorBidi" w:cstheme="majorBidi"/>
          <w:iCs/>
          <w:color w:val="000000"/>
          <w:kern w:val="12"/>
          <w:sz w:val="24"/>
          <w:szCs w:val="24"/>
        </w:rPr>
        <w:t>а</w:t>
      </w:r>
      <w:proofErr w:type="gramEnd"/>
      <w:r w:rsidRPr="00FB41B6">
        <w:rPr>
          <w:rFonts w:asciiTheme="majorBidi" w:eastAsia="Times New Roman" w:hAnsiTheme="majorBidi" w:cstheme="majorBidi"/>
          <w:iCs/>
          <w:color w:val="000000"/>
          <w:kern w:val="12"/>
          <w:sz w:val="24"/>
          <w:szCs w:val="24"/>
        </w:rPr>
        <w:t xml:space="preserve"> 6 семестре</w:t>
      </w:r>
      <w:r w:rsidRPr="00FB41B6">
        <w:rPr>
          <w:rFonts w:asciiTheme="majorBidi" w:eastAsia="Times New Roman" w:hAnsiTheme="majorBidi" w:cstheme="majorBidi"/>
          <w:i/>
          <w:color w:val="000000"/>
          <w:kern w:val="12"/>
          <w:sz w:val="24"/>
          <w:szCs w:val="24"/>
        </w:rPr>
        <w:t xml:space="preserve"> «экзамен»</w:t>
      </w:r>
      <w:r w:rsidRPr="00FB41B6">
        <w:rPr>
          <w:rFonts w:asciiTheme="majorBidi" w:eastAsia="Times New Roman" w:hAnsiTheme="majorBidi" w:cstheme="majorBidi"/>
          <w:color w:val="000000"/>
          <w:kern w:val="12"/>
          <w:sz w:val="24"/>
          <w:szCs w:val="24"/>
        </w:rPr>
        <w:t>, оценивается исходя из 100 максимально возможных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</w:pP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>На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</w:t>
      </w: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>текущий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и рубежный контроль по дисциплине  отводится 60 баллов 5 семестре.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Рекомендуемый объем баллов на текущий контроль: 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аудиторной работы  по дисциплине и контроль посещаемости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20 баллов;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самостоятельной работы по дисциплине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2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>0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>Рекомендуемый объем баллов на  рубежный контроль: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-</w:t>
      </w:r>
      <w:r w:rsidRPr="00FB41B6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семестровые контрольные мероприятия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– не более  20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«зачтено», если в ходе текущего и рубежного  контролей он набрал по дисциплине не менее 51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При количестве рейтинговых баллов по дисциплине менее 51 для получения оценки «зачтено» и улучшения рейтинговых результатов 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обучающимся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 предоставляется возможность в течение последней недели семе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стра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отработать пропущенный материал.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</w:pP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lastRenderedPageBreak/>
        <w:t>На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</w:t>
      </w: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>текущий</w:t>
      </w:r>
      <w:proofErr w:type="gramEnd"/>
      <w:r w:rsidRPr="00FB41B6">
        <w:rPr>
          <w:rFonts w:asciiTheme="majorBidi" w:eastAsia="Times New Roman" w:hAnsiTheme="majorBidi" w:cstheme="majorBidi"/>
          <w:b/>
          <w:color w:val="000000"/>
          <w:kern w:val="12"/>
          <w:sz w:val="24"/>
          <w:szCs w:val="24"/>
        </w:rPr>
        <w:t xml:space="preserve"> и рубежный контроль по дисциплине  отводится 100 баллов 6 семестре.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Рекомендуемый объем баллов на текущий контроль: 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аудиторной работы  по дисциплине и контроль посещаемости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30 баллов;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 xml:space="preserve">-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выполнение графика самостоятельной работы по дисциплине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– не более 3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>5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>Рекомендуемый объем баллов на  рубежный контроль: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  <w:t>-</w:t>
      </w:r>
      <w:r w:rsidRPr="00FB41B6">
        <w:rPr>
          <w:rFonts w:asciiTheme="majorBidi" w:eastAsia="Times New Roman" w:hAnsiTheme="majorBidi" w:cstheme="majorBidi"/>
          <w:i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i/>
          <w:color w:val="000000"/>
          <w:sz w:val="24"/>
          <w:szCs w:val="24"/>
        </w:rPr>
        <w:t>семестровые контрольные мероприятия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– не более  35 баллов.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«5», если в ходе текущего и рубежного  контролей он набрал по дисциплине не менее «95»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«4», если в ходе текущего и рубежного  контролей он набрал по дисциплине не менее «80»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Обучающийся</w:t>
      </w:r>
      <w:r w:rsidRPr="00FB41B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получает оценку «3», если в ходе текущего и рубежного  контролей он набрал по дисциплине не менее «65» балла.</w:t>
      </w:r>
    </w:p>
    <w:p w:rsidR="00FB41B6" w:rsidRPr="00FB41B6" w:rsidRDefault="00FB41B6" w:rsidP="00FB41B6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При количестве рейтинговых баллов по дисциплине менее 65 для получения оценки и улучшения рейтинговых результатов </w:t>
      </w:r>
      <w:proofErr w:type="gramStart"/>
      <w:r w:rsidRPr="00FB41B6">
        <w:rPr>
          <w:rFonts w:asciiTheme="majorBidi" w:eastAsia="Times New Roman" w:hAnsiTheme="majorBidi" w:cstheme="majorBidi"/>
          <w:color w:val="000000"/>
          <w:sz w:val="24"/>
          <w:szCs w:val="24"/>
          <w:lang w:val="tt-RU" w:eastAsia="ru-RU"/>
        </w:rPr>
        <w:t>обучающимся</w:t>
      </w:r>
      <w:proofErr w:type="gramEnd"/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 xml:space="preserve">  предоставляется возможность в течение последней недели семе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  <w:lang w:val="tt-RU"/>
        </w:rPr>
        <w:t xml:space="preserve">стра </w:t>
      </w:r>
      <w:r w:rsidRPr="00FB41B6">
        <w:rPr>
          <w:rFonts w:asciiTheme="majorBidi" w:eastAsia="Times New Roman" w:hAnsiTheme="majorBidi" w:cstheme="majorBidi"/>
          <w:bCs/>
          <w:color w:val="000000"/>
          <w:sz w:val="24"/>
          <w:szCs w:val="24"/>
        </w:rPr>
        <w:t>отработать пропущенный материал.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 xml:space="preserve">10. </w:t>
      </w: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  <w:t>обучающихся</w:t>
      </w:r>
      <w:proofErr w:type="gramEnd"/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/>
        </w:rPr>
        <w:t>Методические рекомендация для написания рефератов (Образец)</w:t>
      </w: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b/>
          <w:bCs/>
          <w:sz w:val="24"/>
          <w:szCs w:val="24"/>
          <w:lang w:val="tt-RU"/>
        </w:rPr>
        <w:t>Тема Рефератов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Рамазан ае һәм аның фазыйләтләре.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Мәет озату һәм юууга бәйле мәсәләләр.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Мәҗлес уздыру тәртибе һәм мәҗлес төрләре.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Садака турында тәфсилләп.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Динебездә мөбәрәк кичәләр һәм айлар.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Рәҗәп, Шәгбан, Рамазан айларының фазыйләтләре.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Курбан байрам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Ноч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ь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Бараат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 и ее достоинства.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</w:rPr>
        <w:t xml:space="preserve">Три священных месяца и ночь </w:t>
      </w:r>
      <w:proofErr w:type="spellStart"/>
      <w:r w:rsidRPr="00FB41B6">
        <w:rPr>
          <w:rFonts w:asciiTheme="majorBidi" w:hAnsiTheme="majorBidi" w:cstheme="majorBidi"/>
          <w:sz w:val="24"/>
          <w:szCs w:val="24"/>
        </w:rPr>
        <w:t>Рагаиб</w:t>
      </w:r>
      <w:proofErr w:type="spellEnd"/>
      <w:r w:rsidRPr="00FB41B6">
        <w:rPr>
          <w:rFonts w:asciiTheme="majorBidi" w:hAnsiTheme="majorBidi" w:cstheme="majorBidi"/>
          <w:sz w:val="24"/>
          <w:szCs w:val="24"/>
        </w:rPr>
        <w:t xml:space="preserve">. 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</w:rPr>
        <w:t>Месяц Корана и поста Рамазан.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Реферат состоит </w:t>
      </w:r>
      <w:proofErr w:type="spellStart"/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иэ</w:t>
      </w:r>
      <w:proofErr w:type="spellEnd"/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нескольких частей: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-титульный лист (оформляется по требованиям учебного заведения);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-оглавление (содержание) требует наличие номеров страниц на каждый раздел реферата;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-введение;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-основная часть, состоящая из глав;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lastRenderedPageBreak/>
        <w:t>-заключение;</w:t>
      </w:r>
    </w:p>
    <w:p w:rsidR="00FB41B6" w:rsidRPr="00FB41B6" w:rsidRDefault="00FB41B6" w:rsidP="00FB41B6">
      <w:pPr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-список использованной литературы.</w:t>
      </w:r>
    </w:p>
    <w:p w:rsidR="00FB41B6" w:rsidRPr="00FB41B6" w:rsidRDefault="00FB41B6" w:rsidP="00FB41B6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Во введении объясняется:</w:t>
      </w:r>
    </w:p>
    <w:p w:rsidR="00FB41B6" w:rsidRPr="00FB41B6" w:rsidRDefault="00FB41B6" w:rsidP="00FB41B6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-почему выбрана такая тема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,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</w:p>
    <w:p w:rsidR="00FB41B6" w:rsidRPr="00FB41B6" w:rsidRDefault="00FB41B6" w:rsidP="00FB41B6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-какая литература использована: исследования, научно-популярная литература, учебная, кто авторы</w:t>
      </w:r>
    </w:p>
    <w:p w:rsidR="00FB41B6" w:rsidRPr="00FB41B6" w:rsidRDefault="00FB41B6" w:rsidP="00FB41B6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-из чего состоит реферат (введение, кол-во глав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,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заключение, приложения. Клише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:«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Во введении показана идея (цель) реферата. Глава 1 посвящена.., во 2 главе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… В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заключении сформулированы основные выводы…»)</w:t>
      </w:r>
    </w:p>
    <w:p w:rsidR="00FB41B6" w:rsidRPr="00FB41B6" w:rsidRDefault="00FB41B6" w:rsidP="00FB41B6">
      <w:pPr>
        <w:spacing w:before="248"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Основная часть реферата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 состоит из нескольких разделов, постепенно раскрывающих тему. Каждый из разделов рассматривает какую 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-л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ибо из сторон основной темы. Утверждения позиций подкрепляются доказательствами, взятыми из 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 xml:space="preserve">Корана и хадисы 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(цитирование, указание 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аятов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, фактов, определения)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Д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(Клише: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«Таким образом,.. Можно сделать заключение, что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… В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итоге можно прийти к выводу…»)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В заключении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.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Список литературы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 составляется в алфавитном поря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д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к</w:t>
      </w: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е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 конце реферата по определенным правилам.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Описание книг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:</w:t>
      </w: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А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втор(</w:t>
      </w:r>
      <w:proofErr w:type="spell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ы</w:t>
      </w:r>
      <w:proofErr w:type="spell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). Заглавие. — Место издания: Издательство, год издания. — Страницы.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Описание сборников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Заглавие. — Место издания: Издательство, год издания. — Страницы.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Литература: Справ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.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  <w:proofErr w:type="spellStart"/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ш</w:t>
      </w:r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к</w:t>
      </w:r>
      <w:proofErr w:type="spell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. — М.: Просвещение, 1996. — 600с.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Описание статей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Авто</w:t>
      </w:r>
      <w:proofErr w:type="gramStart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р(</w:t>
      </w:r>
      <w:proofErr w:type="spellStart"/>
      <w:proofErr w:type="gram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ы</w:t>
      </w:r>
      <w:proofErr w:type="spellEnd"/>
      <w:r w:rsidRPr="00FB41B6">
        <w:rPr>
          <w:rFonts w:asciiTheme="majorBidi" w:eastAsia="Times New Roman" w:hAnsiTheme="majorBidi" w:cstheme="majorBidi"/>
          <w:sz w:val="24"/>
          <w:szCs w:val="24"/>
          <w:lang w:eastAsia="ru-RU"/>
        </w:rPr>
        <w:t>). Заглавие //Название журнала (газеты). — Год. — Номер. — Страницы статьи.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FB41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proofErr w:type="gramStart"/>
      <w:r w:rsidRPr="00FB41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  <w:t>обучающихся</w:t>
      </w:r>
      <w:proofErr w:type="gramEnd"/>
    </w:p>
    <w:p w:rsidR="00FB41B6" w:rsidRPr="00FB41B6" w:rsidRDefault="00FB41B6" w:rsidP="00FB41B6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FB41B6" w:rsidRPr="00FB41B6" w:rsidRDefault="00FB41B6" w:rsidP="00FB41B6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bCs/>
          <w:sz w:val="24"/>
          <w:szCs w:val="24"/>
          <w:lang w:val="tt-RU" w:eastAsia="ru-RU"/>
        </w:rPr>
        <w:t>Вопросы задания для самоподгатовке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1. Какие нормативные акты регулируют деятельность мусульманских религиозных организаций?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2. Какова структура ДУМ РТ?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3. Какую роль играет устав в деятельности мусульманской религиозной организации?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4. К каким последствиям приводит регистраця прихода как Религиозной организации?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5. Назовите особенности принтия на работу граждан в качестве сотрудников религиозной организации.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6. Какую отчетность следует представлять Минестерство юстиции РФ.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 xml:space="preserve">7.  Перечислите требования, предявляемые к ислмской проповеди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8. Перечислите разновидности проповеде по поводу.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9. Перечислите разновидности проповидеи по тематике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Подготовить одну пятничную и одну праздничную проповедь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Назовите особенности проповеди посвещенной бракосочетанию.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На какие тафсиры следует опираться при подготовке проповеде?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Какие приемы рекомендуется использовать во вводной части проповеди.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процес подготовки проповеди.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Какие действия следует предпринять непосредственно после смерти человека?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порядок омывание покойного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порядок завертивания поконого в саван.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Опишите порядок погребения покойного.</w:t>
      </w:r>
    </w:p>
    <w:p w:rsidR="00FB41B6" w:rsidRPr="00FB41B6" w:rsidRDefault="00FB41B6" w:rsidP="00FB41B6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sz w:val="24"/>
          <w:szCs w:val="24"/>
          <w:lang w:val="tt-RU" w:eastAsia="ru-RU"/>
        </w:rPr>
        <w:t>Перечислите условия погребно молитвы.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4"/>
          <w:szCs w:val="24"/>
          <w:lang w:val="tt-RU" w:eastAsia="ru-RU"/>
        </w:rPr>
      </w:pPr>
      <w:r w:rsidRPr="00FB41B6">
        <w:rPr>
          <w:rFonts w:asciiTheme="majorBidi" w:eastAsia="Times New Roman" w:hAnsiTheme="majorBidi" w:cstheme="majorBidi"/>
          <w:b/>
          <w:color w:val="000000"/>
          <w:sz w:val="24"/>
          <w:szCs w:val="24"/>
          <w:lang w:val="be-BY" w:eastAsia="ru-RU"/>
        </w:rPr>
        <w:t xml:space="preserve">        Список вопросов к зачету и экзамен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1.Как создать махалля в мечети?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2 .Какие есть законы касаюшееся к проповеди 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3.Порядок меджлеса?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4.Необходимые  молитвы  во время меджлеса?(дуа садака, дуа после еды, дуа после Корана.)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5.Порядок пятничной молитвы?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6. Пятничная проповедь(худба на арабском языке)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 xml:space="preserve">7.Азан (призыв к молитву), дуа после Азана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 xml:space="preserve">8.Порядок бракосочетание(Никах)? </w:t>
      </w:r>
    </w:p>
    <w:p w:rsidR="00FB41B6" w:rsidRPr="00FB41B6" w:rsidRDefault="00FB41B6" w:rsidP="00FB41B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9. Условии бракосочетание(Никах)?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lastRenderedPageBreak/>
        <w:t>10. Проповедь бракосочетание(Никах)?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11.Молитва (Дуа)после никаха?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12.Порядок именаречение? Молитва(Дуа) после именаречение?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13. Порядок мытье покойного?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14. Погребальная молитва?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16. Праздничная молитва (Курбан, Рамазан)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 xml:space="preserve">17 Намерение праздичной молитвы? 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18.Праздничной проповедь (Хутба на арабском языке)?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19. Какие есть праздники у мусульман?</w:t>
      </w:r>
    </w:p>
    <w:p w:rsidR="00FB41B6" w:rsidRPr="00FB41B6" w:rsidRDefault="00FB41B6" w:rsidP="00FB41B6">
      <w:pPr>
        <w:spacing w:before="240" w:line="360" w:lineRule="auto"/>
        <w:jc w:val="both"/>
        <w:rPr>
          <w:rFonts w:asciiTheme="majorBidi" w:hAnsiTheme="majorBidi" w:cstheme="majorBidi"/>
          <w:sz w:val="24"/>
          <w:szCs w:val="24"/>
          <w:lang w:val="tt-RU"/>
        </w:rPr>
      </w:pPr>
      <w:r w:rsidRPr="00FB41B6">
        <w:rPr>
          <w:rFonts w:asciiTheme="majorBidi" w:hAnsiTheme="majorBidi" w:cstheme="majorBidi"/>
          <w:sz w:val="24"/>
          <w:szCs w:val="24"/>
          <w:lang w:val="tt-RU"/>
        </w:rPr>
        <w:t>20.Порядок молитва Таравих ?</w:t>
      </w:r>
    </w:p>
    <w:p w:rsidR="00FB41B6" w:rsidRPr="00FB41B6" w:rsidRDefault="00FB41B6" w:rsidP="00FB41B6">
      <w:pPr>
        <w:spacing w:line="360" w:lineRule="auto"/>
        <w:jc w:val="both"/>
        <w:rPr>
          <w:rFonts w:asciiTheme="majorBidi" w:eastAsia="Times New Roman" w:hAnsiTheme="majorBidi" w:cstheme="majorBidi"/>
          <w:sz w:val="24"/>
          <w:szCs w:val="24"/>
          <w:lang w:val="tt-RU" w:eastAsia="ru-RU"/>
        </w:rPr>
      </w:pPr>
    </w:p>
    <w:p w:rsidR="00FB41B6" w:rsidRPr="00FB41B6" w:rsidRDefault="00FB41B6" w:rsidP="00FB41B6">
      <w:pPr>
        <w:pStyle w:val="a5"/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</w:p>
    <w:p w:rsidR="00FB41B6" w:rsidRPr="00FB41B6" w:rsidRDefault="00FB41B6">
      <w:pPr>
        <w:rPr>
          <w:sz w:val="24"/>
          <w:szCs w:val="24"/>
        </w:rPr>
      </w:pPr>
    </w:p>
    <w:sectPr w:rsidR="00FB41B6" w:rsidRPr="00FB41B6" w:rsidSect="00F76A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956B3"/>
    <w:rsid w:val="000956B3"/>
    <w:rsid w:val="000F1851"/>
    <w:rsid w:val="001E15B5"/>
    <w:rsid w:val="0023095D"/>
    <w:rsid w:val="00511658"/>
    <w:rsid w:val="00875BD3"/>
    <w:rsid w:val="008815D1"/>
    <w:rsid w:val="00904210"/>
    <w:rsid w:val="009F4595"/>
    <w:rsid w:val="00AA60A2"/>
    <w:rsid w:val="00E2230A"/>
    <w:rsid w:val="00F76A89"/>
    <w:rsid w:val="00FA614F"/>
    <w:rsid w:val="00FB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B3"/>
    <w:pPr>
      <w:spacing w:after="0" w:line="240" w:lineRule="auto"/>
    </w:pPr>
  </w:style>
  <w:style w:type="character" w:customStyle="1" w:styleId="FontStyle81">
    <w:name w:val="Font Style81"/>
    <w:basedOn w:val="a0"/>
    <w:rsid w:val="000956B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87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41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o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5</cp:revision>
  <cp:lastPrinted>2017-10-09T07:29:00Z</cp:lastPrinted>
  <dcterms:created xsi:type="dcterms:W3CDTF">2017-10-06T07:18:00Z</dcterms:created>
  <dcterms:modified xsi:type="dcterms:W3CDTF">2019-02-07T14:15:00Z</dcterms:modified>
</cp:coreProperties>
</file>