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91" w:rsidRPr="00CE25F7" w:rsidRDefault="00F22A91" w:rsidP="00F22A91">
      <w:pPr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b/>
          <w:sz w:val="24"/>
          <w:szCs w:val="24"/>
        </w:rPr>
        <w:t>ЦЕНТРАЛИЗОВАННАЯ РЕЛИГИОЗНАЯ ОРГАНИЗАЦИЯ - ДУХОВНОЕ УПРАВЛЕНИЕ МУСУЛЬМАН РЕСПУБЛИКИ ТАТАРСТАН</w:t>
      </w:r>
    </w:p>
    <w:p w:rsidR="00435CC5" w:rsidRPr="007D26EA" w:rsidRDefault="007D26EA" w:rsidP="00D5656A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D26EA">
        <w:rPr>
          <w:b w:val="0"/>
          <w:bCs w:val="0"/>
          <w:sz w:val="24"/>
          <w:szCs w:val="24"/>
        </w:rPr>
        <w:t xml:space="preserve">Мусульманская религиозная организация «Профессиональная образовательная организация </w:t>
      </w:r>
      <w:r w:rsidR="00D5656A">
        <w:rPr>
          <w:b w:val="0"/>
          <w:bCs w:val="0"/>
          <w:sz w:val="24"/>
          <w:szCs w:val="24"/>
        </w:rPr>
        <w:t>«Буинское</w:t>
      </w:r>
      <w:r w:rsidRPr="007D26EA">
        <w:rPr>
          <w:b w:val="0"/>
          <w:bCs w:val="0"/>
          <w:sz w:val="24"/>
          <w:szCs w:val="24"/>
        </w:rPr>
        <w:t>медресе</w:t>
      </w:r>
      <w:r w:rsidR="00D5656A">
        <w:rPr>
          <w:b w:val="0"/>
          <w:bCs w:val="0"/>
          <w:sz w:val="24"/>
          <w:szCs w:val="24"/>
        </w:rPr>
        <w:t>»</w:t>
      </w:r>
      <w:r w:rsidRPr="007D26EA">
        <w:rPr>
          <w:b w:val="0"/>
          <w:bCs w:val="0"/>
          <w:sz w:val="24"/>
          <w:szCs w:val="24"/>
        </w:rPr>
        <w:t xml:space="preserve">  Централизованной религиозной организации – Духовного управления мусульман Республики Татарстан</w:t>
      </w:r>
      <w:r>
        <w:rPr>
          <w:b w:val="0"/>
          <w:bCs w:val="0"/>
          <w:sz w:val="24"/>
          <w:szCs w:val="24"/>
        </w:rPr>
        <w:t>»</w:t>
      </w:r>
    </w:p>
    <w:p w:rsidR="00C81841" w:rsidRDefault="00C81841" w:rsidP="00C8184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/>
          <w:b w:val="0"/>
          <w:i/>
          <w:iCs/>
          <w:sz w:val="24"/>
          <w:szCs w:val="24"/>
        </w:rPr>
      </w:pPr>
      <w:r>
        <w:rPr>
          <w:rFonts w:asciiTheme="majorBidi" w:hAnsiTheme="majorBidi" w:cstheme="majorBidi"/>
          <w:bCs w:val="0"/>
          <w:sz w:val="24"/>
          <w:szCs w:val="24"/>
        </w:rPr>
        <w:t xml:space="preserve">                                                                                       </w:t>
      </w:r>
      <w:r w:rsidR="00F22A91" w:rsidRPr="00CE25F7">
        <w:rPr>
          <w:rFonts w:asciiTheme="majorBidi" w:hAnsiTheme="majorBidi" w:cstheme="majorBidi"/>
          <w:bCs w:val="0"/>
          <w:sz w:val="24"/>
          <w:szCs w:val="24"/>
        </w:rPr>
        <w:t>Утверждаю:</w:t>
      </w:r>
      <w:r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:rsidR="00C81841" w:rsidRDefault="00C81841" w:rsidP="00C8184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/>
          <w:b w:val="0"/>
          <w:i/>
          <w:iCs/>
          <w:sz w:val="24"/>
          <w:szCs w:val="24"/>
        </w:rPr>
      </w:pP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</w:t>
      </w:r>
      <w:r w:rsidR="00F22A91" w:rsidRPr="00CE25F7">
        <w:rPr>
          <w:rFonts w:asciiTheme="majorBidi" w:hAnsiTheme="majorBidi"/>
          <w:b w:val="0"/>
          <w:sz w:val="24"/>
          <w:szCs w:val="24"/>
        </w:rPr>
        <w:t>Директор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___________</w:t>
      </w:r>
      <w:r w:rsidR="00106B89">
        <w:rPr>
          <w:rFonts w:asciiTheme="majorBidi" w:hAnsiTheme="majorBidi"/>
          <w:b w:val="0"/>
          <w:iCs/>
          <w:sz w:val="24"/>
          <w:szCs w:val="24"/>
        </w:rPr>
        <w:t xml:space="preserve">  И.Ф.Хасанов</w:t>
      </w:r>
      <w:r>
        <w:rPr>
          <w:rFonts w:asciiTheme="majorBidi" w:hAnsiTheme="majorBidi"/>
          <w:b w:val="0"/>
          <w:i/>
          <w:iCs/>
          <w:sz w:val="24"/>
          <w:szCs w:val="24"/>
        </w:rPr>
        <w:t xml:space="preserve">                                                                                            </w:t>
      </w:r>
    </w:p>
    <w:p w:rsidR="00F22A91" w:rsidRPr="00CE25F7" w:rsidRDefault="00C81841" w:rsidP="00C81841">
      <w:pPr>
        <w:pStyle w:val="4"/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</w:t>
      </w:r>
      <w:r w:rsidR="00106B89"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  <w:t xml:space="preserve">              « 3» сентября 2018</w:t>
      </w:r>
      <w:r>
        <w:rPr>
          <w:rFonts w:asciiTheme="majorBidi" w:hAnsiTheme="majorBidi"/>
          <w:b w:val="0"/>
          <w:i w:val="0"/>
          <w:iCs w:val="0"/>
          <w:color w:val="auto"/>
          <w:sz w:val="24"/>
          <w:szCs w:val="24"/>
        </w:rPr>
        <w:t>год</w:t>
      </w:r>
    </w:p>
    <w:p w:rsidR="00F22A91" w:rsidRPr="00CE25F7" w:rsidRDefault="00F22A91" w:rsidP="00F22A9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Bidi" w:hAnsiTheme="majorBidi" w:cstheme="majorBidi"/>
          <w:b w:val="0"/>
          <w:sz w:val="24"/>
          <w:szCs w:val="24"/>
        </w:rPr>
      </w:pPr>
    </w:p>
    <w:p w:rsidR="00C36693" w:rsidRPr="00CE25F7" w:rsidRDefault="00F22A91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bookmarkStart w:id="0" w:name="bookmark2"/>
      <w:r w:rsidRPr="00CE25F7">
        <w:rPr>
          <w:rFonts w:asciiTheme="majorBidi" w:hAnsiTheme="majorBidi" w:cstheme="majorBidi"/>
          <w:sz w:val="24"/>
          <w:szCs w:val="24"/>
        </w:rPr>
        <w:t>РАБОЧАЯ ПРОГРАММА</w:t>
      </w:r>
      <w:bookmarkStart w:id="1" w:name="bookmark3"/>
      <w:bookmarkEnd w:id="0"/>
    </w:p>
    <w:p w:rsidR="00F22A91" w:rsidRPr="00CE25F7" w:rsidRDefault="00F22A91" w:rsidP="00C36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sz w:val="24"/>
          <w:szCs w:val="24"/>
        </w:rPr>
        <w:t>по дисциплине «Основы поклонения»</w:t>
      </w:r>
      <w:bookmarkEnd w:id="1"/>
    </w:p>
    <w:p w:rsidR="00BE5C2E" w:rsidRPr="00522F6B" w:rsidRDefault="00F22A91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pple-converted-space"/>
          <w:color w:val="000000"/>
          <w:shd w:val="clear" w:color="auto" w:fill="FFFFFF"/>
        </w:rPr>
      </w:pPr>
      <w:proofErr w:type="gramStart"/>
      <w:r w:rsidRPr="00CE25F7">
        <w:rPr>
          <w:rFonts w:asciiTheme="majorBidi" w:hAnsiTheme="majorBidi" w:cstheme="majorBidi"/>
          <w:b w:val="0"/>
          <w:sz w:val="24"/>
          <w:szCs w:val="24"/>
        </w:rPr>
        <w:t xml:space="preserve">(направление/специальность - </w:t>
      </w:r>
      <w:r w:rsidR="00CD4D97" w:rsidRPr="00CD4D97">
        <w:rPr>
          <w:b w:val="0"/>
          <w:bCs w:val="0"/>
          <w:color w:val="000000"/>
          <w:sz w:val="22"/>
          <w:szCs w:val="22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proofErr w:type="gramEnd"/>
    </w:p>
    <w:p w:rsidR="00CE25F7" w:rsidRPr="00C81841" w:rsidRDefault="00FD6793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Cs w:val="0"/>
          <w:color w:val="000000"/>
          <w:kern w:val="32"/>
          <w:sz w:val="24"/>
          <w:szCs w:val="24"/>
        </w:rPr>
      </w:pPr>
      <w:r w:rsidRPr="00C81841">
        <w:rPr>
          <w:bCs w:val="0"/>
          <w:sz w:val="24"/>
          <w:szCs w:val="24"/>
        </w:rPr>
        <w:t>профиль подготовки</w:t>
      </w:r>
      <w:r w:rsidR="005E0537" w:rsidRPr="00C81841">
        <w:rPr>
          <w:bCs w:val="0"/>
          <w:sz w:val="24"/>
          <w:szCs w:val="24"/>
        </w:rPr>
        <w:t xml:space="preserve"> - «Исламские науки и воспитание»</w:t>
      </w: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</w:t>
      </w:r>
      <w:r w:rsidR="00F22A91" w:rsidRPr="00CE25F7">
        <w:rPr>
          <w:rFonts w:asciiTheme="majorBidi" w:hAnsiTheme="majorBidi" w:cstheme="majorBidi"/>
          <w:bCs/>
          <w:sz w:val="24"/>
          <w:szCs w:val="24"/>
        </w:rPr>
        <w:t xml:space="preserve">Составитель: </w:t>
      </w:r>
      <w:bookmarkStart w:id="2" w:name="bookmark4"/>
      <w:r>
        <w:rPr>
          <w:rFonts w:asciiTheme="majorBidi" w:hAnsiTheme="majorBidi" w:cstheme="majorBidi"/>
          <w:bCs/>
          <w:sz w:val="24"/>
          <w:szCs w:val="24"/>
        </w:rPr>
        <w:t xml:space="preserve">преподаватель                                       </w:t>
      </w:r>
    </w:p>
    <w:p w:rsidR="00435CC5" w:rsidRPr="00CE25F7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Хисматуллин Р.М.</w:t>
      </w:r>
    </w:p>
    <w:p w:rsidR="00435CC5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Pr="00CE25F7" w:rsidRDefault="00CE25F7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435CC5" w:rsidP="00435CC5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E25F7">
        <w:rPr>
          <w:rFonts w:asciiTheme="majorBidi" w:hAnsiTheme="majorBidi" w:cstheme="majorBidi"/>
          <w:b/>
          <w:color w:val="000000"/>
          <w:sz w:val="24"/>
          <w:szCs w:val="24"/>
        </w:rPr>
        <w:t>Согласовано</w:t>
      </w:r>
    </w:p>
    <w:p w:rsidR="00435CC5" w:rsidRPr="00CE25F7" w:rsidRDefault="00435CC5" w:rsidP="00FD6793">
      <w:p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Заместитель директора по учебной работе </w:t>
      </w:r>
      <w:r w:rsidRPr="00CE25F7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________  </w:t>
      </w:r>
      <w:r w:rsidR="00C81841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Хасанова Р.Х.                                                               </w:t>
      </w:r>
    </w:p>
    <w:p w:rsidR="00435CC5" w:rsidRPr="00CE25F7" w:rsidRDefault="00106B89" w:rsidP="00435CC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«___» ____________ 2018</w:t>
      </w:r>
      <w:r w:rsidR="00435CC5"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 г.</w:t>
      </w: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Default="00CE25F7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7D26EA" w:rsidRDefault="007D26EA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106B89">
        <w:rPr>
          <w:rFonts w:asciiTheme="majorBidi" w:hAnsiTheme="majorBidi" w:cstheme="majorBidi"/>
          <w:sz w:val="24"/>
          <w:szCs w:val="24"/>
        </w:rPr>
        <w:t xml:space="preserve">                     БУИНСК 2018</w:t>
      </w: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7D26EA" w:rsidRPr="00AE6AB9" w:rsidRDefault="00F22A91" w:rsidP="00C81841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 </w:t>
      </w:r>
      <w:bookmarkStart w:id="3" w:name="bookmark5"/>
      <w:bookmarkEnd w:id="2"/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color w:val="000000"/>
        </w:rPr>
        <w:t>Содержание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1. Пояснительная записка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2</w:t>
      </w:r>
      <w:r w:rsidRPr="00AE6AB9">
        <w:rPr>
          <w:rFonts w:ascii="Times New Roman" w:hAnsi="Times New Roman" w:cs="Times New Roman"/>
          <w:color w:val="000000"/>
        </w:rPr>
        <w:t>. Наименование направления и профиля подготовки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3</w:t>
      </w:r>
      <w:r w:rsidRPr="00AE6AB9">
        <w:rPr>
          <w:rFonts w:ascii="Times New Roman" w:hAnsi="Times New Roman" w:cs="Times New Roman"/>
          <w:color w:val="000000"/>
        </w:rPr>
        <w:t>. Код и наименование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4</w:t>
      </w:r>
      <w:r w:rsidRPr="00AE6AB9">
        <w:rPr>
          <w:rFonts w:ascii="Times New Roman" w:hAnsi="Times New Roman" w:cs="Times New Roman"/>
          <w:color w:val="000000"/>
        </w:rPr>
        <w:t>. Цель и задачи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5</w:t>
      </w:r>
      <w:r w:rsidRPr="00AE6AB9">
        <w:rPr>
          <w:rFonts w:ascii="Times New Roman" w:hAnsi="Times New Roman" w:cs="Times New Roman"/>
          <w:color w:val="000000"/>
        </w:rPr>
        <w:t>. Место дисциплины  в структуре ООП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</w:t>
      </w:r>
      <w:r w:rsidR="007D16FE" w:rsidRPr="00AE6AB9">
        <w:rPr>
          <w:rFonts w:ascii="Times New Roman" w:hAnsi="Times New Roman" w:cs="Times New Roman"/>
          <w:color w:val="000000"/>
          <w:lang w:val="tt-RU"/>
        </w:rPr>
        <w:t>.............................4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6</w:t>
      </w:r>
      <w:r w:rsidRPr="00AE6AB9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E6AB9">
        <w:rPr>
          <w:rFonts w:ascii="Times New Roman" w:hAnsi="Times New Roman" w:cs="Times New Roman"/>
          <w:color w:val="000000"/>
        </w:rPr>
        <w:t>Компетенции обучающегося, формируемые в результате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.....5</w:t>
      </w:r>
      <w:proofErr w:type="gramEnd"/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 Структура и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.1.</w:t>
      </w:r>
      <w:r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</w:rPr>
        <w:t>Общая трудоемкость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...........................7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.2.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7</w:t>
      </w:r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8</w:t>
      </w:r>
      <w:r w:rsidRPr="00AE6AB9">
        <w:rPr>
          <w:rFonts w:ascii="Times New Roman" w:hAnsi="Times New Roman" w:cs="Times New Roman"/>
          <w:color w:val="000000"/>
        </w:rPr>
        <w:t>.Учебно-методическое и информационное обеспечение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............................... 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12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E6AB9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13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Методические рекомендации (материалы) для преподавателя..................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14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11. 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19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1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24</w:t>
      </w:r>
    </w:p>
    <w:p w:rsidR="00CE25F7" w:rsidRPr="00AE6AB9" w:rsidRDefault="00CE25F7" w:rsidP="00CE25F7">
      <w:pPr>
        <w:pStyle w:val="aa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435CC5" w:rsidRPr="00AE6AB9" w:rsidRDefault="00435CC5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BE5C2E" w:rsidRPr="00AE6AB9" w:rsidRDefault="00BE5C2E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E475D8" w:rsidRDefault="00C81841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6AB9">
        <w:rPr>
          <w:rFonts w:ascii="Times New Roman" w:hAnsi="Times New Roman" w:cs="Times New Roman"/>
          <w:b/>
          <w:color w:val="000000"/>
        </w:rPr>
        <w:t xml:space="preserve">                                              </w:t>
      </w:r>
    </w:p>
    <w:p w:rsidR="00E475D8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81841" w:rsidRPr="00AE6AB9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r w:rsidR="00C81841" w:rsidRPr="00AE6AB9">
        <w:rPr>
          <w:rFonts w:ascii="Times New Roman" w:hAnsi="Times New Roman" w:cs="Times New Roman"/>
          <w:b/>
          <w:color w:val="000000"/>
        </w:rPr>
        <w:t xml:space="preserve">   </w:t>
      </w:r>
      <w:r w:rsidR="00CE25F7" w:rsidRPr="00AE6AB9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4A53EC" w:rsidRPr="00AE6AB9" w:rsidRDefault="00CE25F7" w:rsidP="00351F4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E6AB9">
        <w:rPr>
          <w:rFonts w:asciiTheme="majorBidi" w:hAnsiTheme="majorBidi" w:cstheme="majorBidi"/>
          <w:color w:val="000000"/>
          <w:spacing w:val="-17"/>
        </w:rPr>
        <w:t xml:space="preserve">Программа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предназначена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 xml:space="preserve"> для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обучающихся</w:t>
      </w:r>
      <w:r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="0054186D"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Pr="00AE6AB9">
        <w:rPr>
          <w:rFonts w:asciiTheme="majorBidi" w:hAnsiTheme="majorBidi" w:cstheme="majorBidi"/>
        </w:rPr>
        <w:t>Мусульманской</w:t>
      </w:r>
      <w:r w:rsidR="0054186D" w:rsidRPr="00AE6AB9">
        <w:rPr>
          <w:rFonts w:asciiTheme="majorBidi" w:hAnsiTheme="majorBidi" w:cstheme="majorBidi"/>
        </w:rPr>
        <w:t xml:space="preserve"> религиозной организации</w:t>
      </w:r>
      <w:r w:rsidRPr="00AE6AB9">
        <w:rPr>
          <w:rFonts w:asciiTheme="majorBidi" w:hAnsiTheme="majorBidi" w:cstheme="majorBidi"/>
        </w:rPr>
        <w:t xml:space="preserve"> </w:t>
      </w:r>
      <w:r w:rsidR="000F58E3" w:rsidRPr="00AE6AB9">
        <w:t xml:space="preserve">«Профессиональная образовательная организация </w:t>
      </w:r>
      <w:r w:rsidR="00C81841" w:rsidRPr="00AE6AB9">
        <w:t>Буинское</w:t>
      </w:r>
      <w:r w:rsidR="000F58E3" w:rsidRPr="00AE6AB9">
        <w:t xml:space="preserve"> медресе  Централизованной религиозной организации – Духовного управления мусульман Республики Татарстан»</w:t>
      </w:r>
      <w:r w:rsidRPr="00AE6AB9">
        <w:rPr>
          <w:rFonts w:asciiTheme="majorBidi" w:hAnsiTheme="majorBidi" w:cstheme="majorBidi"/>
        </w:rPr>
        <w:t xml:space="preserve"> </w:t>
      </w:r>
      <w:r w:rsidR="0054186D" w:rsidRPr="00AE6AB9">
        <w:rPr>
          <w:rFonts w:asciiTheme="majorBidi" w:hAnsiTheme="majorBidi" w:cstheme="majorBidi"/>
        </w:rPr>
        <w:t xml:space="preserve">по направлению подготовки </w:t>
      </w:r>
      <w:r w:rsidRPr="00AE6AB9">
        <w:rPr>
          <w:rFonts w:asciiTheme="majorBidi" w:hAnsiTheme="majorBidi" w:cstheme="majorBidi"/>
        </w:rPr>
        <w:t xml:space="preserve">- </w:t>
      </w:r>
      <w:r w:rsidR="00CD4D97"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CD4D97" w:rsidRPr="00AE6AB9">
        <w:rPr>
          <w:rStyle w:val="apple-converted-space"/>
          <w:color w:val="000000"/>
          <w:shd w:val="clear" w:color="auto" w:fill="FFFFFF"/>
        </w:rPr>
        <w:t> </w:t>
      </w:r>
      <w:r w:rsidR="00CD4D97"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</w:rPr>
        <w:t>(квалификация (степень</w:t>
      </w:r>
      <w:proofErr w:type="gramStart"/>
      <w:r w:rsidRPr="00AE6AB9">
        <w:rPr>
          <w:rFonts w:asciiTheme="majorBidi" w:hAnsiTheme="majorBidi" w:cstheme="majorBidi"/>
        </w:rPr>
        <w:t>)д</w:t>
      </w:r>
      <w:proofErr w:type="gramEnd"/>
      <w:r w:rsidRPr="00AE6AB9">
        <w:rPr>
          <w:rFonts w:asciiTheme="majorBidi" w:hAnsiTheme="majorBidi" w:cstheme="majorBidi"/>
        </w:rPr>
        <w:t>ля лиц мужского пола «Имам-хатыйб, преподаватель основ ислама», для лиц женского пола «Преподаватель основ ислама»)</w:t>
      </w:r>
      <w:r w:rsidR="000F58E3" w:rsidRPr="00AE6AB9">
        <w:rPr>
          <w:rFonts w:asciiTheme="majorBidi" w:hAnsiTheme="majorBidi" w:cstheme="majorBidi"/>
        </w:rPr>
        <w:t xml:space="preserve">; </w:t>
      </w:r>
      <w:r w:rsidR="000F58E3" w:rsidRPr="00AE6AB9">
        <w:t>наименование профиля - «Исламские науки и воспитание»</w:t>
      </w:r>
    </w:p>
    <w:p w:rsidR="0054186D" w:rsidRPr="00AE6AB9" w:rsidRDefault="0054186D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color w:val="000000"/>
          <w:kern w:val="32"/>
          <w:sz w:val="22"/>
          <w:szCs w:val="22"/>
        </w:rPr>
      </w:pP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Программа 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tt-RU"/>
        </w:rPr>
        <w:t>р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>ас</w:t>
      </w:r>
      <w:proofErr w:type="gramStart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en-US"/>
        </w:rPr>
        <w:t>c</w:t>
      </w:r>
      <w:proofErr w:type="gramEnd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читана на расширение и углубление теоретических и практических знаний по данному курсу, а именно </w:t>
      </w:r>
      <w:r w:rsidR="00B76F28" w:rsidRPr="00AE6AB9">
        <w:rPr>
          <w:rFonts w:asciiTheme="majorBidi" w:hAnsiTheme="majorBidi" w:cstheme="majorBidi"/>
          <w:b w:val="0"/>
          <w:bCs w:val="0"/>
          <w:color w:val="000000"/>
          <w:sz w:val="22"/>
          <w:szCs w:val="22"/>
          <w:shd w:val="clear" w:color="auto" w:fill="FAFAFA"/>
        </w:rPr>
        <w:t xml:space="preserve">изучение </w:t>
      </w:r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следующих разделов исламского права: исламская молитва, исламский пост, закят, хадж.</w:t>
      </w:r>
    </w:p>
    <w:p w:rsidR="00C81841" w:rsidRPr="00AE6AB9" w:rsidRDefault="00D4081F" w:rsidP="00351F4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color w:val="000000"/>
          <w:lang w:val="tt-RU"/>
        </w:rPr>
        <w:t>1</w:t>
      </w:r>
      <w:r w:rsidR="00CE25F7" w:rsidRPr="00AE6AB9">
        <w:rPr>
          <w:rFonts w:asciiTheme="majorBidi" w:hAnsiTheme="majorBidi" w:cstheme="majorBidi"/>
          <w:b/>
          <w:color w:val="000000"/>
        </w:rPr>
        <w:t xml:space="preserve">. </w:t>
      </w:r>
      <w:r w:rsidR="00F22A91" w:rsidRPr="00AE6AB9">
        <w:rPr>
          <w:rFonts w:asciiTheme="majorBidi" w:hAnsiTheme="majorBidi" w:cstheme="majorBidi"/>
          <w:b/>
          <w:bCs/>
        </w:rPr>
        <w:t>Наименование направления и профиля подготовки</w:t>
      </w:r>
      <w:bookmarkEnd w:id="3"/>
    </w:p>
    <w:p w:rsidR="00C81841" w:rsidRPr="00AE6AB9" w:rsidRDefault="00CD4D97" w:rsidP="00351F45">
      <w:pPr>
        <w:spacing w:line="360" w:lineRule="auto"/>
        <w:jc w:val="center"/>
        <w:rPr>
          <w:b/>
          <w:bCs/>
        </w:rPr>
      </w:pPr>
      <w:r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D37754" w:rsidRPr="00AE6AB9">
        <w:rPr>
          <w:color w:val="000000"/>
          <w:shd w:val="clear" w:color="auto" w:fill="FFFFFF" w:themeFill="background1"/>
        </w:rPr>
        <w:t>;</w:t>
      </w:r>
      <w:r w:rsidRPr="00AE6AB9">
        <w:rPr>
          <w:rStyle w:val="apple-converted-space"/>
          <w:color w:val="000000"/>
          <w:shd w:val="clear" w:color="auto" w:fill="FFFFFF"/>
        </w:rPr>
        <w:t> </w:t>
      </w:r>
      <w:r w:rsidRPr="00AE6AB9">
        <w:rPr>
          <w:rFonts w:asciiTheme="majorBidi" w:hAnsiTheme="majorBidi" w:cstheme="majorBidi"/>
        </w:rPr>
        <w:t xml:space="preserve"> </w:t>
      </w:r>
      <w:r w:rsidR="00F22A91" w:rsidRPr="00AE6AB9">
        <w:rPr>
          <w:rFonts w:asciiTheme="majorBidi" w:hAnsiTheme="majorBidi" w:cstheme="majorBidi"/>
        </w:rPr>
        <w:t xml:space="preserve"> </w:t>
      </w:r>
      <w:r w:rsidR="00D37754" w:rsidRPr="00AE6AB9">
        <w:t xml:space="preserve">наименование профиля </w:t>
      </w:r>
      <w:r w:rsidR="00B7522F" w:rsidRPr="00AE6AB9">
        <w:t>подготовк</w:t>
      </w:r>
      <w:proofErr w:type="gramStart"/>
      <w:r w:rsidR="00B7522F" w:rsidRPr="00AE6AB9">
        <w:t>и</w:t>
      </w:r>
      <w:r w:rsidR="00D37754" w:rsidRPr="00AE6AB9">
        <w:t>-</w:t>
      </w:r>
      <w:proofErr w:type="gramEnd"/>
      <w:r w:rsidR="00D37754" w:rsidRPr="00AE6AB9">
        <w:t xml:space="preserve"> «Исламские науки и воспитание»</w:t>
      </w:r>
      <w:bookmarkStart w:id="4" w:name="bookmark6"/>
    </w:p>
    <w:p w:rsidR="00C81841" w:rsidRPr="00AE6AB9" w:rsidRDefault="00D4081F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2</w:t>
      </w:r>
      <w:r w:rsidR="00F22A91" w:rsidRPr="00AE6AB9">
        <w:rPr>
          <w:rFonts w:asciiTheme="majorBidi" w:hAnsiTheme="majorBidi" w:cstheme="majorBidi"/>
          <w:sz w:val="22"/>
          <w:szCs w:val="22"/>
        </w:rPr>
        <w:t>. Код и наименование дисциплины</w:t>
      </w:r>
      <w:bookmarkEnd w:id="4"/>
    </w:p>
    <w:p w:rsidR="00F22A91" w:rsidRPr="00AE6AB9" w:rsidRDefault="00B76F28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ОПД.04. </w:t>
      </w:r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«Основы поклонения</w:t>
      </w:r>
      <w:bookmarkStart w:id="5" w:name="bookmark7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bookmarkEnd w:id="5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(ибадат)»</w:t>
      </w:r>
    </w:p>
    <w:p w:rsidR="00F22A91" w:rsidRPr="00AE6AB9" w:rsidRDefault="00F22A9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3.Цел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ь(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>и)  и освоения дисциплины, ее место в структуре ООП</w:t>
      </w:r>
    </w:p>
    <w:p w:rsidR="00F22A91" w:rsidRPr="00AE6AB9" w:rsidRDefault="00C8184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AE6AB9">
        <w:rPr>
          <w:rFonts w:asciiTheme="majorBidi" w:hAnsiTheme="majorBidi" w:cstheme="majorBidi"/>
          <w:i/>
          <w:iCs/>
          <w:sz w:val="22"/>
          <w:szCs w:val="22"/>
        </w:rPr>
        <w:t>Ц</w:t>
      </w:r>
      <w:r w:rsidR="003032CE" w:rsidRPr="00AE6AB9">
        <w:rPr>
          <w:rFonts w:asciiTheme="majorBidi" w:hAnsiTheme="majorBidi" w:cstheme="majorBidi"/>
          <w:i/>
          <w:iCs/>
          <w:sz w:val="22"/>
          <w:szCs w:val="22"/>
        </w:rPr>
        <w:t>елью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 xml:space="preserve"> освоения дисц</w:t>
      </w:r>
      <w:r w:rsidR="005838CF" w:rsidRPr="00AE6AB9">
        <w:rPr>
          <w:rFonts w:asciiTheme="majorBidi" w:hAnsiTheme="majorBidi" w:cstheme="majorBidi"/>
          <w:i/>
          <w:iCs/>
          <w:sz w:val="22"/>
          <w:szCs w:val="22"/>
        </w:rPr>
        <w:t>иплины «Основы поклонения» являе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>тся: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 xml:space="preserve">-        сформировать у студентов </w:t>
      </w:r>
      <w:r w:rsidRPr="00AE6AB9">
        <w:rPr>
          <w:rFonts w:asciiTheme="majorBidi" w:hAnsiTheme="majorBidi" w:cstheme="majorBidi"/>
        </w:rPr>
        <w:t xml:space="preserve">комплекс теоретических и практических знаний по исламскому праву и законодательству (фикху), а именно знаний в следующих разделах: исламская молитва, исламский пост, закят, хадж, </w:t>
      </w:r>
      <w:r w:rsidRPr="00AE6AB9">
        <w:rPr>
          <w:rFonts w:asciiTheme="majorBidi" w:hAnsiTheme="majorBidi" w:cstheme="majorBidi"/>
          <w:bCs/>
          <w:iCs/>
          <w:color w:val="000000"/>
          <w:spacing w:val="-5"/>
        </w:rPr>
        <w:t>позволяющие реализовать сформированные знания в профессиональной деятельности.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Изучение дисциплины предусматривает решение следующих задач:</w:t>
      </w:r>
    </w:p>
    <w:p w:rsidR="00C81841" w:rsidRPr="00AE6AB9" w:rsidRDefault="00324900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- развитие у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F22A91" w:rsidRPr="00AE6AB9" w:rsidRDefault="00F22A91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 ознакомление студентов с основополагающими принципами данной области исламского права с использованием доказательств из Корана и Сунны;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 xml:space="preserve"> </w:t>
      </w:r>
      <w:r w:rsidR="00F22A91" w:rsidRPr="00AE6AB9">
        <w:rPr>
          <w:rFonts w:asciiTheme="majorBidi" w:eastAsia="Times New Roman" w:hAnsiTheme="majorBidi" w:cstheme="majorBidi"/>
          <w:color w:val="000000"/>
        </w:rPr>
        <w:t>развитие у студентов навыка применять доказательства для обоснования положений и принципов права;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 xml:space="preserve"> развитие у студентов навыка работы с литературой </w:t>
      </w:r>
      <w:r w:rsidR="0034048A" w:rsidRPr="00AE6AB9">
        <w:rPr>
          <w:rFonts w:asciiTheme="majorBidi" w:eastAsia="Times New Roman" w:hAnsiTheme="majorBidi" w:cstheme="majorBidi"/>
          <w:color w:val="000000"/>
        </w:rPr>
        <w:t xml:space="preserve">в данной </w:t>
      </w:r>
      <w:r w:rsidR="00F22A91" w:rsidRPr="00AE6AB9">
        <w:rPr>
          <w:rFonts w:asciiTheme="majorBidi" w:eastAsia="Times New Roman" w:hAnsiTheme="majorBidi" w:cstheme="majorBidi"/>
          <w:color w:val="000000"/>
        </w:rPr>
        <w:t>области исламского права;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706E2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>  ознакомление студентов с  основными понятиями и терминами исламского права.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формирование умения профессионально и объективно рассматривать богословские проблемы в рамках данной области исламского права;</w:t>
      </w:r>
    </w:p>
    <w:p w:rsidR="00F22A91" w:rsidRPr="00AE6AB9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обеспечение подготовки специалиста в соответствии с требованиями ханафитского мазхаба суннитского ислама и классическими традициями мусульманского образования;</w:t>
      </w:r>
    </w:p>
    <w:p w:rsidR="00063358" w:rsidRPr="00AE6AB9" w:rsidRDefault="00324900" w:rsidP="00324900">
      <w:pPr>
        <w:spacing w:after="16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- </w:t>
      </w:r>
      <w:r w:rsidR="00063358" w:rsidRPr="00AE6AB9">
        <w:rPr>
          <w:rFonts w:asciiTheme="majorBidi" w:hAnsiTheme="majorBidi" w:cstheme="majorBidi"/>
        </w:rPr>
        <w:t xml:space="preserve">развитие у </w:t>
      </w:r>
      <w:proofErr w:type="gramStart"/>
      <w:r w:rsidR="00063358" w:rsidRPr="00AE6AB9">
        <w:rPr>
          <w:rFonts w:asciiTheme="majorBidi" w:hAnsiTheme="majorBidi" w:cstheme="majorBidi"/>
        </w:rPr>
        <w:t>обучающихся</w:t>
      </w:r>
      <w:proofErr w:type="gramEnd"/>
      <w:r w:rsidR="00063358" w:rsidRPr="00AE6AB9">
        <w:rPr>
          <w:rFonts w:asciiTheme="majorBidi" w:hAnsiTheme="majorBidi" w:cstheme="majorBidi"/>
        </w:rPr>
        <w:t xml:space="preserve"> навыка применять полученные знания </w:t>
      </w:r>
      <w:r w:rsidRPr="00AE6AB9">
        <w:rPr>
          <w:rFonts w:asciiTheme="majorBidi" w:hAnsiTheme="majorBidi" w:cstheme="majorBidi"/>
        </w:rPr>
        <w:t xml:space="preserve">в </w:t>
      </w:r>
      <w:r w:rsidR="00063358" w:rsidRPr="00AE6AB9">
        <w:rPr>
          <w:rFonts w:asciiTheme="majorBidi" w:hAnsiTheme="majorBidi" w:cstheme="majorBidi"/>
          <w:bCs/>
        </w:rPr>
        <w:t>профессиональной и богослужебной деятельности</w:t>
      </w:r>
      <w:r w:rsidR="00063358" w:rsidRPr="00AE6AB9">
        <w:rPr>
          <w:rFonts w:asciiTheme="majorBidi" w:hAnsiTheme="majorBidi" w:cstheme="majorBidi"/>
        </w:rPr>
        <w:t>;</w:t>
      </w:r>
    </w:p>
    <w:p w:rsidR="00063358" w:rsidRPr="00AE6AB9" w:rsidRDefault="00324900" w:rsidP="00324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lang w:val="be-BY"/>
        </w:rPr>
      </w:pPr>
      <w:r w:rsidRPr="00AE6AB9">
        <w:rPr>
          <w:rFonts w:asciiTheme="majorBidi" w:hAnsiTheme="majorBidi" w:cstheme="majorBidi"/>
          <w:color w:val="000000"/>
        </w:rPr>
        <w:t xml:space="preserve">- </w:t>
      </w:r>
      <w:r w:rsidR="00063358" w:rsidRPr="00AE6AB9">
        <w:rPr>
          <w:rFonts w:asciiTheme="majorBidi" w:hAnsiTheme="majorBidi" w:cstheme="majorBidi"/>
          <w:color w:val="000000"/>
        </w:rPr>
        <w:t>формирование компетентного специалиста, способного</w:t>
      </w:r>
      <w:r w:rsidR="00063358" w:rsidRPr="00AE6AB9">
        <w:rPr>
          <w:rFonts w:asciiTheme="majorBidi" w:hAnsiTheme="majorBidi" w:cstheme="majorBidi"/>
          <w:bCs/>
        </w:rPr>
        <w:t xml:space="preserve">  выполнять обрядовые, организаторские, хозяйственные функции в деятельности мусульманского прихода</w:t>
      </w:r>
      <w:r w:rsidRPr="00AE6AB9">
        <w:rPr>
          <w:rFonts w:asciiTheme="majorBidi" w:hAnsiTheme="majorBidi" w:cstheme="majorBidi"/>
          <w:bCs/>
        </w:rPr>
        <w:t>.</w:t>
      </w:r>
    </w:p>
    <w:p w:rsidR="00F22A91" w:rsidRPr="00AE6AB9" w:rsidRDefault="00F22A91" w:rsidP="004A53EC">
      <w:pPr>
        <w:pStyle w:val="1"/>
        <w:shd w:val="clear" w:color="auto" w:fill="FFFFFF" w:themeFill="background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bookmarkStart w:id="6" w:name="bookmark8"/>
      <w:r w:rsidRPr="00AE6AB9">
        <w:rPr>
          <w:rFonts w:asciiTheme="majorBidi" w:hAnsiTheme="majorBidi" w:cstheme="majorBidi"/>
          <w:sz w:val="22"/>
          <w:szCs w:val="22"/>
        </w:rPr>
        <w:t xml:space="preserve">4. Место дисциплины в структуре </w:t>
      </w:r>
      <w:bookmarkEnd w:id="6"/>
      <w:r w:rsidRPr="00AE6AB9">
        <w:rPr>
          <w:rFonts w:asciiTheme="majorBidi" w:hAnsiTheme="majorBidi" w:cstheme="majorBidi"/>
          <w:sz w:val="22"/>
          <w:szCs w:val="22"/>
        </w:rPr>
        <w:t xml:space="preserve"> ООП</w:t>
      </w:r>
    </w:p>
    <w:p w:rsidR="00487F7C" w:rsidRPr="00AE6AB9" w:rsidRDefault="00487F7C" w:rsidP="0062341A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  <w:b/>
          <w:bCs/>
        </w:rPr>
      </w:pPr>
      <w:r w:rsidRPr="00AE6AB9">
        <w:rPr>
          <w:rFonts w:ascii="Times New Roman" w:hAnsi="Times New Roman" w:cs="Times New Roman"/>
        </w:rPr>
        <w:t>Учебная дисциплина «Основы поклонения» (фикх аль-ибадат)</w:t>
      </w:r>
      <w:r w:rsidRPr="00AE6AB9">
        <w:rPr>
          <w:rFonts w:ascii="Times New Roman" w:hAnsi="Times New Roman" w:cs="Times New Roman"/>
          <w:b/>
          <w:bCs/>
        </w:rPr>
        <w:t xml:space="preserve"> </w:t>
      </w:r>
      <w:r w:rsidRPr="00AE6AB9">
        <w:rPr>
          <w:rFonts w:ascii="Times New Roman" w:hAnsi="Times New Roman" w:cs="Times New Roman"/>
        </w:rPr>
        <w:t>относится к базовому компоненту  «Общепрофессиональных дисциплин»</w:t>
      </w:r>
      <w:proofErr w:type="gramStart"/>
      <w:r w:rsidRPr="00AE6AB9">
        <w:rPr>
          <w:rFonts w:ascii="Times New Roman" w:hAnsi="Times New Roman" w:cs="Times New Roman"/>
        </w:rPr>
        <w:t>.(</w:t>
      </w:r>
      <w:proofErr w:type="gramEnd"/>
      <w:r w:rsidRPr="00AE6AB9">
        <w:rPr>
          <w:rFonts w:ascii="Times New Roman" w:hAnsi="Times New Roman" w:cs="Times New Roman"/>
        </w:rPr>
        <w:t>ОПД.04.)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Дисциплина «Основы поклонения» рассматривает одну из областей исламского права. Исламское  право (фикх) – наука, изучающая теоретические и практические основы исламского права и представляющая собой учение об основных положениях и общих принципах мусульманского законодательства.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«Основы поклонения» рассматривает область исламского права, касающуюся обязательств мусульманина по отношению к Аллаху (ибадат).</w:t>
      </w:r>
      <w:r w:rsidRPr="00AE6AB9">
        <w:rPr>
          <w:rFonts w:asciiTheme="majorBidi" w:hAnsiTheme="majorBidi" w:cstheme="majorBidi"/>
        </w:rPr>
        <w:t xml:space="preserve"> Предметом изучения дисциплины является комплекс теоретических знаний по исламскому праву и законодательству (фикху), а именно знаний в следующих разделах: исламская молитва, исламский пост, закят, хадж.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значение.</w:t>
      </w:r>
      <w:r w:rsidRPr="00AE6AB9">
        <w:rPr>
          <w:rFonts w:asciiTheme="majorBidi" w:hAnsiTheme="majorBidi" w:cstheme="majorBidi"/>
          <w:bCs/>
          <w:lang w:val="be-BY"/>
        </w:rPr>
        <w:t xml:space="preserve">  </w:t>
      </w:r>
      <w:r w:rsidR="00211722" w:rsidRPr="00AE6AB9">
        <w:rPr>
          <w:rStyle w:val="FontStyle13"/>
          <w:color w:val="000000"/>
          <w:sz w:val="22"/>
          <w:szCs w:val="22"/>
        </w:rPr>
        <w:t xml:space="preserve">Изучение дисциплины </w:t>
      </w:r>
      <w:r w:rsidR="00211722" w:rsidRPr="00AE6AB9">
        <w:rPr>
          <w:rFonts w:asciiTheme="majorBidi" w:eastAsia="Times New Roman" w:hAnsiTheme="majorBidi" w:cstheme="majorBidi"/>
          <w:color w:val="000000"/>
        </w:rPr>
        <w:t>«Основы поклонения</w:t>
      </w:r>
      <w:r w:rsidR="00211722" w:rsidRPr="00AE6AB9">
        <w:rPr>
          <w:rFonts w:ascii="Times New Roman" w:hAnsi="Times New Roman" w:cs="Times New Roman"/>
          <w:color w:val="000000"/>
        </w:rPr>
        <w:t>»</w:t>
      </w:r>
      <w:r w:rsidR="00211722" w:rsidRPr="00AE6AB9">
        <w:rPr>
          <w:rStyle w:val="FontStyle13"/>
          <w:color w:val="000000"/>
          <w:sz w:val="22"/>
          <w:szCs w:val="22"/>
        </w:rPr>
        <w:t xml:space="preserve"> является необходимой основой для последующего изучения </w:t>
      </w:r>
      <w:r w:rsidR="0092523F" w:rsidRPr="00AE6AB9">
        <w:rPr>
          <w:rFonts w:ascii="Times New Roman" w:hAnsi="Times New Roman" w:cs="Times New Roman"/>
          <w:color w:val="000000"/>
          <w:lang w:val="be-BY"/>
        </w:rPr>
        <w:t xml:space="preserve">таких </w:t>
      </w:r>
      <w:r w:rsidR="00211722" w:rsidRPr="00AE6AB9">
        <w:rPr>
          <w:rFonts w:ascii="Times New Roman" w:hAnsi="Times New Roman" w:cs="Times New Roman"/>
          <w:color w:val="000000"/>
          <w:lang w:val="be-BY"/>
        </w:rPr>
        <w:t>дисциплин</w:t>
      </w:r>
      <w:r w:rsidR="0092523F" w:rsidRPr="00AE6AB9">
        <w:rPr>
          <w:rFonts w:asciiTheme="majorBidi" w:hAnsiTheme="majorBidi" w:cstheme="majorBidi"/>
          <w:bCs/>
          <w:lang w:val="be-BY"/>
        </w:rPr>
        <w:t xml:space="preserve"> как “Толкование Корана </w:t>
      </w:r>
      <w:proofErr w:type="gramStart"/>
      <w:r w:rsidR="0092523F" w:rsidRPr="00AE6AB9">
        <w:rPr>
          <w:rFonts w:asciiTheme="majorBidi" w:hAnsiTheme="majorBidi" w:cstheme="majorBidi"/>
          <w:bCs/>
          <w:lang w:val="be-BY"/>
        </w:rPr>
        <w:t xml:space="preserve">( </w:t>
      </w:r>
      <w:proofErr w:type="gramEnd"/>
      <w:r w:rsidR="0092523F" w:rsidRPr="00AE6AB9">
        <w:rPr>
          <w:rFonts w:asciiTheme="majorBidi" w:hAnsiTheme="majorBidi" w:cstheme="majorBidi"/>
          <w:bCs/>
          <w:lang w:val="be-BY"/>
        </w:rPr>
        <w:t>Тафсир)”, “Изречение пророка Мухаммада) Хадис”, “Основы проповеди обязанности имама”.</w:t>
      </w:r>
      <w:r w:rsidR="0092523F" w:rsidRPr="00AE6AB9">
        <w:rPr>
          <w:rFonts w:asciiTheme="majorBidi" w:eastAsia="Times New Roman" w:hAnsiTheme="majorBidi" w:cstheme="majorBidi"/>
          <w:color w:val="000000"/>
        </w:rPr>
        <w:t xml:space="preserve"> «Исламское вероучение (акыйда)», «Исламское право (фикх аль-муамалят)»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Учащийся, изучающий данную дисциплину должен иметь некоторые общекультурные компетенции, включая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 </w:t>
      </w:r>
    </w:p>
    <w:p w:rsidR="00C81841" w:rsidRPr="00AE6AB9" w:rsidRDefault="00C8184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</w:p>
    <w:p w:rsidR="00F22A91" w:rsidRPr="00AE6AB9" w:rsidRDefault="00F22A9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Компетенции обучающегося, формируемые в результате освоения дисциплины в соответствии с образовательным стандартом</w:t>
      </w:r>
      <w:proofErr w:type="gramEnd"/>
    </w:p>
    <w:p w:rsidR="00F22A91" w:rsidRPr="00AE6AB9" w:rsidRDefault="00F22A91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</w:rPr>
        <w:t>Общерелигиозные компетенции (код - ОРК)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4A53EC" w:rsidRPr="00AE6AB9" w:rsidRDefault="004A53EC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 Способность  выполнять </w:t>
      </w:r>
      <w:proofErr w:type="gramStart"/>
      <w:r w:rsidRPr="00AE6AB9">
        <w:rPr>
          <w:rFonts w:asciiTheme="majorBidi" w:hAnsiTheme="majorBidi" w:cstheme="majorBidi"/>
          <w:bCs/>
        </w:rPr>
        <w:t>обрядовые</w:t>
      </w:r>
      <w:proofErr w:type="gramEnd"/>
      <w:r w:rsidRPr="00AE6AB9">
        <w:rPr>
          <w:rFonts w:asciiTheme="majorBidi" w:hAnsiTheme="majorBidi" w:cstheme="majorBidi"/>
          <w:bCs/>
        </w:rPr>
        <w:t xml:space="preserve">, организаторские, хозяйственные 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функции в деятельности мусульманского прихода.</w:t>
      </w:r>
    </w:p>
    <w:p w:rsidR="00352356" w:rsidRDefault="00352356" w:rsidP="00EA2ABB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Наличие общих представлений о предмете, принципах, методах, этапах формирования, взаимосвязи основных исламских наук</w:t>
      </w:r>
    </w:p>
    <w:p w:rsidR="00351F45" w:rsidRPr="00AE6AB9" w:rsidRDefault="00351F45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</w:p>
    <w:p w:rsidR="00C81841" w:rsidRDefault="00C04646" w:rsidP="00351F45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i/>
        </w:rPr>
        <w:t>Компетенции в области арабского языка</w:t>
      </w:r>
      <w:r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  <w:b/>
          <w:bCs/>
        </w:rPr>
        <w:t>(код - АЯК)</w:t>
      </w:r>
      <w:r w:rsidRPr="00AE6AB9">
        <w:rPr>
          <w:rFonts w:asciiTheme="majorBidi" w:hAnsiTheme="majorBidi" w:cstheme="majorBidi"/>
        </w:rPr>
        <w:t xml:space="preserve"> </w:t>
      </w:r>
    </w:p>
    <w:p w:rsidR="00351F45" w:rsidRPr="00AE6AB9" w:rsidRDefault="00351F45" w:rsidP="00351F45">
      <w:pPr>
        <w:rPr>
          <w:rFonts w:asciiTheme="majorBidi" w:hAnsiTheme="majorBidi" w:cstheme="majorBidi"/>
        </w:rPr>
      </w:pP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Навыки устного и письменного перевода с арабского языка на русский и татарский языки текстов религиозной и иной тематики; </w:t>
      </w: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</w:t>
      </w:r>
      <w:r w:rsidRPr="00AE6AB9">
        <w:rPr>
          <w:rFonts w:asciiTheme="majorBidi" w:hAnsiTheme="majorBidi" w:cstheme="majorBidi"/>
          <w:bCs/>
        </w:rPr>
        <w:t>Знание основной классической религиозной исламской терминологии, необходимой для изучения  исламских наук  на арабском языке.</w:t>
      </w:r>
    </w:p>
    <w:p w:rsidR="00C04646" w:rsidRPr="00AE6AB9" w:rsidRDefault="00C04646" w:rsidP="00C04646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Навыки чтения и понимания канонических текстов на арабском языке.</w:t>
      </w:r>
    </w:p>
    <w:p w:rsidR="00CB07EA" w:rsidRPr="00AE6AB9" w:rsidRDefault="00CB07EA" w:rsidP="00CB07E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B07EA" w:rsidRPr="00AE6AB9" w:rsidRDefault="00CB07EA" w:rsidP="00C8184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Способность к чтению Корана с соблюдением канонических правил рецитации;</w:t>
      </w:r>
    </w:p>
    <w:p w:rsidR="00C81841" w:rsidRPr="00AE6AB9" w:rsidRDefault="00F22A91" w:rsidP="00351F45">
      <w:pPr>
        <w:spacing w:line="240" w:lineRule="auto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Регионально-религиозные компетенции  (код  -  РРК) 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 Наличие общих представлений о региональных особенностях обрядовой практики у поволжских татар-мусульман.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Умение проводить обряды поклонен</w:t>
      </w:r>
      <w:r w:rsidR="00AE703D" w:rsidRPr="00AE6AB9">
        <w:rPr>
          <w:rFonts w:asciiTheme="majorBidi" w:hAnsiTheme="majorBidi" w:cstheme="majorBidi"/>
          <w:bCs/>
        </w:rPr>
        <w:t>ия с учетом региональных особен</w:t>
      </w:r>
      <w:r w:rsidRPr="00AE6AB9">
        <w:rPr>
          <w:rFonts w:asciiTheme="majorBidi" w:hAnsiTheme="majorBidi" w:cstheme="majorBidi"/>
          <w:bCs/>
        </w:rPr>
        <w:t>ностей обрядовой практики у поволжских татар-мусульман.</w:t>
      </w:r>
    </w:p>
    <w:p w:rsidR="00C81841" w:rsidRPr="00AE6AB9" w:rsidRDefault="00F22A91" w:rsidP="00351F45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</w:rPr>
        <w:t>Специальные педагогические компетенции  (код –  СПК)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 w:rsidR="00AE703D" w:rsidRPr="00AE6AB9">
        <w:rPr>
          <w:rFonts w:asciiTheme="majorBidi" w:hAnsiTheme="majorBidi" w:cstheme="majorBidi"/>
          <w:bCs/>
        </w:rPr>
        <w:t>технологии, в том числе и инфор</w:t>
      </w:r>
      <w:r w:rsidRPr="00AE6AB9">
        <w:rPr>
          <w:rFonts w:asciiTheme="majorBidi" w:hAnsiTheme="majorBidi" w:cstheme="majorBidi"/>
          <w:bCs/>
        </w:rPr>
        <w:t>мационные, для обеспечения качества учебно-воспитательного процесса по дисциплине (образовательному модулю) «Основы поклонения (ибадат)».</w:t>
      </w:r>
    </w:p>
    <w:p w:rsidR="00487F7C" w:rsidRPr="00AE6AB9" w:rsidRDefault="00487F7C" w:rsidP="00487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bCs/>
          <w:color w:val="000000"/>
        </w:rPr>
        <w:t xml:space="preserve">В результате освоения дисциплины </w:t>
      </w:r>
      <w:proofErr w:type="gramStart"/>
      <w:r w:rsidRPr="00AE6AB9">
        <w:rPr>
          <w:rFonts w:ascii="Times New Roman" w:hAnsi="Times New Roman" w:cs="Times New Roman"/>
          <w:b/>
          <w:bCs/>
          <w:color w:val="000000"/>
        </w:rPr>
        <w:t>обучающийся</w:t>
      </w:r>
      <w:proofErr w:type="gramEnd"/>
      <w:r w:rsidRPr="00AE6AB9">
        <w:rPr>
          <w:rFonts w:ascii="Times New Roman" w:hAnsi="Times New Roman" w:cs="Times New Roman"/>
          <w:b/>
          <w:bCs/>
          <w:color w:val="000000"/>
        </w:rPr>
        <w:t xml:space="preserve"> должен: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знать:</w:t>
      </w:r>
    </w:p>
    <w:p w:rsidR="00C41C15" w:rsidRPr="00AE6AB9" w:rsidRDefault="00C41C15" w:rsidP="00C41C15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 место и значение дисциплины;</w:t>
      </w:r>
    </w:p>
    <w:p w:rsidR="00AE703D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важнейшие определения и формулы, лежащие в основе исламского права;</w:t>
      </w:r>
    </w:p>
    <w:p w:rsidR="00F22A91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>- основополагающие принципы и основные правовые заключения ханафитской правовой школы по изучаемым темам;</w:t>
      </w:r>
    </w:p>
    <w:p w:rsidR="00F22A91" w:rsidRPr="00AE6AB9" w:rsidRDefault="00F22A91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терминологию изучаемых тем;</w:t>
      </w:r>
    </w:p>
    <w:p w:rsidR="00C41C15" w:rsidRPr="00AE6AB9" w:rsidRDefault="00C41C15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</w:p>
    <w:p w:rsidR="00352356" w:rsidRPr="00AE6AB9" w:rsidRDefault="00352356" w:rsidP="00352356">
      <w:pPr>
        <w:spacing w:after="0" w:line="24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принципы, методы, этапы</w:t>
      </w:r>
      <w:r w:rsidR="00302A18" w:rsidRPr="00AE6AB9">
        <w:rPr>
          <w:rFonts w:asciiTheme="majorBidi" w:hAnsiTheme="majorBidi" w:cstheme="majorBidi"/>
        </w:rPr>
        <w:t xml:space="preserve"> формирования, взаимосвязь</w:t>
      </w:r>
      <w:r w:rsidRPr="00AE6AB9">
        <w:rPr>
          <w:rFonts w:asciiTheme="majorBidi" w:hAnsiTheme="majorBidi" w:cstheme="majorBidi"/>
        </w:rPr>
        <w:t xml:space="preserve"> основных исламских наук</w:t>
      </w:r>
      <w:r w:rsidR="00302A18" w:rsidRPr="00AE6AB9">
        <w:rPr>
          <w:rFonts w:asciiTheme="majorBidi" w:hAnsiTheme="majorBidi" w:cstheme="majorBidi"/>
        </w:rPr>
        <w:t>;</w:t>
      </w:r>
    </w:p>
    <w:p w:rsidR="00C41C15" w:rsidRPr="00AE6AB9" w:rsidRDefault="00C41C15" w:rsidP="00352356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535D3" w:rsidRPr="00AE6AB9" w:rsidRDefault="00E535D3" w:rsidP="00E535D3">
      <w:pPr>
        <w:spacing w:line="24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региональные особенности обрядовой практики у поволжских татар-мусульман;</w:t>
      </w:r>
    </w:p>
    <w:p w:rsidR="006A2807" w:rsidRPr="00AE6AB9" w:rsidRDefault="00E535D3" w:rsidP="006A2807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 </w:t>
      </w:r>
      <w:r w:rsidR="006A2807" w:rsidRPr="00AE6AB9">
        <w:rPr>
          <w:rFonts w:asciiTheme="majorBidi" w:hAnsiTheme="majorBidi" w:cstheme="majorBidi"/>
          <w:bCs/>
        </w:rPr>
        <w:t>- основную классическую религиозную исламскую терминологию, необходимую для изучения  ис</w:t>
      </w:r>
      <w:r w:rsidR="00EA2ABB" w:rsidRPr="00AE6AB9">
        <w:rPr>
          <w:rFonts w:asciiTheme="majorBidi" w:hAnsiTheme="majorBidi" w:cstheme="majorBidi"/>
          <w:bCs/>
        </w:rPr>
        <w:t>ламских наук  на арабском языке;</w:t>
      </w:r>
    </w:p>
    <w:p w:rsidR="00352356" w:rsidRPr="00AE6AB9" w:rsidRDefault="00EA2ABB" w:rsidP="004A53EC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>- основную классическую религиозную исламскую терминологию, необходимую для использования в профессиональной деятельности;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уметь:</w:t>
      </w:r>
    </w:p>
    <w:p w:rsidR="00487F7C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 соотносить полученные знания со своим личным опытом и использовать их как на благо личного совершенствования, так и в воспитательных целях;</w:t>
      </w:r>
    </w:p>
    <w:p w:rsidR="00F22A91" w:rsidRPr="00AE6AB9" w:rsidRDefault="00F22A91" w:rsidP="005C44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подготовить и прочитать лекцию по различным вопросам исламского права;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излагать содержание предлагаемых учебных пособий и источников;</w:t>
      </w:r>
    </w:p>
    <w:p w:rsidR="00F22A91" w:rsidRPr="00AE6AB9" w:rsidRDefault="00F22A91" w:rsidP="00487F7C">
      <w:pPr>
        <w:shd w:val="clear" w:color="auto" w:fill="FFFFFF"/>
        <w:spacing w:line="240" w:lineRule="auto"/>
        <w:ind w:right="34"/>
        <w:rPr>
          <w:rFonts w:asciiTheme="majorBidi" w:hAnsiTheme="majorBidi" w:cstheme="majorBidi"/>
        </w:rPr>
      </w:pPr>
      <w:r w:rsidRPr="00AE6AB9">
        <w:rPr>
          <w:rFonts w:asciiTheme="majorBidi" w:eastAsia="Times New Roman" w:hAnsiTheme="majorBidi" w:cstheme="majorBidi"/>
          <w:color w:val="000000"/>
        </w:rPr>
        <w:t>-  объективно рассматривать богословские проблемы в рамках данной области исламского права;</w:t>
      </w:r>
      <w:r w:rsidRPr="00AE6AB9">
        <w:rPr>
          <w:rFonts w:asciiTheme="majorBidi" w:hAnsiTheme="majorBidi" w:cstheme="majorBidi"/>
        </w:rPr>
        <w:t xml:space="preserve"> </w:t>
      </w:r>
    </w:p>
    <w:p w:rsidR="00F22A91" w:rsidRPr="00AE6AB9" w:rsidRDefault="00F22A91" w:rsidP="00EA2ABB">
      <w:pPr>
        <w:shd w:val="clear" w:color="auto" w:fill="FFFFFF"/>
        <w:spacing w:line="360" w:lineRule="auto"/>
        <w:ind w:right="34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-  </w:t>
      </w:r>
      <w:r w:rsidRPr="00AE6AB9">
        <w:rPr>
          <w:rFonts w:asciiTheme="majorBidi" w:eastAsia="Times New Roman" w:hAnsiTheme="majorBidi" w:cstheme="majorBidi"/>
          <w:color w:val="000000"/>
        </w:rPr>
        <w:t>работать с литературой в области исламского права;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давать определение всех изученных понятий в языковом и правовом смыслах;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приводить практические примеры по изученным темам;</w:t>
      </w:r>
    </w:p>
    <w:p w:rsidR="00D37754" w:rsidRPr="00AE6AB9" w:rsidRDefault="00D37754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выполнять обрядовые, организаторские, хозяйственные функции в деятельности мусульманского прихода;</w:t>
      </w:r>
    </w:p>
    <w:p w:rsidR="00CF0263" w:rsidRPr="00AE6AB9" w:rsidRDefault="00CF026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осознавать социальную значимость своей будущей профессии, обладать высокой мотивацией к выполнению профессиональной и богослужебной деятельности.</w:t>
      </w:r>
    </w:p>
    <w:p w:rsidR="00E535D3" w:rsidRPr="00AE6AB9" w:rsidRDefault="00E535D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проводить обряды поклонения с учетом региональных особенностей обрядовой практики у поволжских татар-мусульман;</w:t>
      </w:r>
    </w:p>
    <w:p w:rsidR="00EA2ABB" w:rsidRPr="00AE6AB9" w:rsidRDefault="00EA2ABB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поклонения (ибадат)».</w:t>
      </w:r>
    </w:p>
    <w:p w:rsidR="00487F7C" w:rsidRPr="00AE6AB9" w:rsidRDefault="00487F7C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владеть навыками: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color w:val="000000"/>
          <w:sz w:val="22"/>
          <w:szCs w:val="22"/>
        </w:rPr>
      </w:pPr>
      <w:r w:rsidRPr="00AE6AB9">
        <w:rPr>
          <w:rStyle w:val="FontStyle11"/>
          <w:color w:val="000000"/>
          <w:sz w:val="22"/>
          <w:szCs w:val="22"/>
        </w:rPr>
        <w:t>-организации культурно-просветительской деятельности</w:t>
      </w:r>
      <w:r w:rsidRPr="00AE6AB9">
        <w:rPr>
          <w:rStyle w:val="FontStyle12"/>
          <w:b w:val="0"/>
          <w:color w:val="000000"/>
          <w:sz w:val="22"/>
          <w:szCs w:val="22"/>
        </w:rPr>
        <w:t>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-обобщения, анализа, восприятия информации;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3"/>
          <w:color w:val="000000"/>
          <w:sz w:val="22"/>
          <w:szCs w:val="22"/>
          <w:lang w:val="tt-RU"/>
        </w:rPr>
        <w:t>-</w:t>
      </w:r>
      <w:r w:rsidRPr="00AE6AB9">
        <w:rPr>
          <w:rStyle w:val="FontStyle11"/>
          <w:color w:val="000000"/>
          <w:sz w:val="22"/>
          <w:szCs w:val="22"/>
        </w:rPr>
        <w:t>работы с учебной, научной и справочной литературо</w:t>
      </w:r>
      <w:r w:rsidR="004A53EC" w:rsidRPr="00AE6AB9">
        <w:rPr>
          <w:rStyle w:val="FontStyle11"/>
          <w:color w:val="000000"/>
          <w:sz w:val="22"/>
          <w:szCs w:val="22"/>
          <w:lang w:val="tt-RU"/>
        </w:rPr>
        <w:t>й;</w:t>
      </w:r>
    </w:p>
    <w:p w:rsidR="006A2807" w:rsidRPr="00AE6AB9" w:rsidRDefault="006A2807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1"/>
          <w:color w:val="000000"/>
          <w:sz w:val="22"/>
          <w:szCs w:val="22"/>
          <w:lang w:val="tt-RU"/>
        </w:rPr>
        <w:t xml:space="preserve">- </w:t>
      </w:r>
      <w:r w:rsidRPr="00AE6AB9">
        <w:rPr>
          <w:rFonts w:asciiTheme="majorBidi" w:hAnsiTheme="majorBidi" w:cstheme="majorBidi"/>
        </w:rPr>
        <w:t>устного и письменного перевода с арабского языка на русский и татарский языки текстов религиозной и иной тематики;</w:t>
      </w:r>
    </w:p>
    <w:p w:rsidR="004676E5" w:rsidRPr="00AE6AB9" w:rsidRDefault="006A2807" w:rsidP="00CD4D97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i/>
          <w:iCs/>
        </w:rPr>
        <w:t xml:space="preserve">- </w:t>
      </w:r>
      <w:r w:rsidRPr="00AE6AB9">
        <w:rPr>
          <w:rFonts w:asciiTheme="majorBidi" w:hAnsiTheme="majorBidi" w:cstheme="majorBidi"/>
          <w:bCs/>
        </w:rPr>
        <w:t xml:space="preserve"> чтения и понимания канонических текстов на арабском языке;</w:t>
      </w:r>
    </w:p>
    <w:p w:rsidR="00EA2ABB" w:rsidRPr="00AE6AB9" w:rsidRDefault="00EA2ABB" w:rsidP="00EA2ABB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чтения Корана с соблюдением канонических правил рецитации;</w:t>
      </w:r>
    </w:p>
    <w:p w:rsidR="00487F7C" w:rsidRPr="00AE6AB9" w:rsidRDefault="00487F7C" w:rsidP="00487F7C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  <w:b/>
          <w:bCs/>
          <w:i/>
          <w:iCs/>
          <w:lang w:val="be-BY"/>
        </w:rPr>
      </w:pPr>
    </w:p>
    <w:p w:rsidR="00487F7C" w:rsidRPr="00AE6AB9" w:rsidRDefault="00487F7C" w:rsidP="00B76F28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A0794C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351F45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</w:t>
      </w: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C6EB9" w:rsidRPr="00AE6AB9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 xml:space="preserve">                                         </w:t>
      </w:r>
      <w:r w:rsidR="00351F45">
        <w:rPr>
          <w:rFonts w:asciiTheme="majorBidi" w:hAnsiTheme="majorBidi" w:cstheme="majorBidi"/>
          <w:sz w:val="22"/>
          <w:szCs w:val="22"/>
        </w:rPr>
        <w:t xml:space="preserve">    </w:t>
      </w:r>
      <w:r w:rsidR="001C6EB9" w:rsidRPr="00AE6AB9">
        <w:rPr>
          <w:rFonts w:asciiTheme="majorBidi" w:hAnsiTheme="majorBidi" w:cstheme="majorBidi"/>
          <w:sz w:val="22"/>
          <w:szCs w:val="22"/>
        </w:rPr>
        <w:t>6. Структура и содержание дисциплины</w:t>
      </w:r>
    </w:p>
    <w:p w:rsidR="001C6EB9" w:rsidRDefault="001C6EB9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Общая трудоёмкость дисциплины состовляет 264 часов</w:t>
      </w:r>
    </w:p>
    <w:p w:rsidR="00351F45" w:rsidRPr="00AE6AB9" w:rsidRDefault="00351F45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Очная форма обучения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701"/>
        <w:gridCol w:w="390"/>
        <w:gridCol w:w="405"/>
        <w:gridCol w:w="450"/>
        <w:gridCol w:w="598"/>
      </w:tblGrid>
      <w:tr w:rsidR="001C6EB9" w:rsidRPr="00AE6AB9" w:rsidTr="00F706E2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семестры</w:t>
            </w:r>
          </w:p>
        </w:tc>
      </w:tr>
      <w:tr w:rsidR="001C6EB9" w:rsidRPr="00AE6AB9" w:rsidTr="00F706E2">
        <w:trPr>
          <w:trHeight w:hRule="exact" w:val="120"/>
        </w:trPr>
        <w:tc>
          <w:tcPr>
            <w:tcW w:w="68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C6EB9" w:rsidRPr="00AE6AB9" w:rsidTr="00F706E2">
        <w:trPr>
          <w:trHeight w:hRule="exact" w:val="360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1C6EB9" w:rsidRPr="00AE6AB9" w:rsidTr="00F706E2">
        <w:trPr>
          <w:trHeight w:hRule="exact"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910CC6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1C6EB9" w:rsidRPr="00AE6AB9" w:rsidRDefault="001C6EB9" w:rsidP="00B76F28">
      <w:pPr>
        <w:spacing w:line="240" w:lineRule="auto"/>
        <w:rPr>
          <w:rFonts w:asciiTheme="majorBidi" w:hAnsiTheme="majorBidi" w:cstheme="majorBidi"/>
          <w:lang w:val="en-US"/>
        </w:rPr>
      </w:pPr>
    </w:p>
    <w:p w:rsidR="00A0794C" w:rsidRPr="00AE6AB9" w:rsidRDefault="00A0794C" w:rsidP="00A0794C">
      <w:pPr>
        <w:spacing w:after="240" w:line="240" w:lineRule="auto"/>
        <w:rPr>
          <w:rFonts w:asciiTheme="majorBidi" w:eastAsia="Times New Roman" w:hAnsiTheme="majorBidi" w:cstheme="majorBidi"/>
          <w:b/>
        </w:rPr>
      </w:pPr>
    </w:p>
    <w:p w:rsidR="00A0794C" w:rsidRDefault="00196ADD" w:rsidP="00351F45">
      <w:pPr>
        <w:spacing w:after="240"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                                                  </w:t>
      </w:r>
      <w:r w:rsidR="00962BD9" w:rsidRPr="00AE6AB9">
        <w:rPr>
          <w:rFonts w:asciiTheme="majorBidi" w:eastAsia="Times New Roman" w:hAnsiTheme="majorBidi" w:cstheme="majorBidi"/>
          <w:b/>
        </w:rPr>
        <w:t>2. Содержание дисциплины:</w:t>
      </w:r>
    </w:p>
    <w:p w:rsidR="00351F45" w:rsidRPr="00AE6AB9" w:rsidRDefault="00351F45" w:rsidP="00351F45">
      <w:pPr>
        <w:spacing w:after="240" w:line="240" w:lineRule="auto"/>
        <w:rPr>
          <w:rFonts w:asciiTheme="majorBidi" w:hAnsiTheme="majorBidi" w:cstheme="majorBidi"/>
        </w:rPr>
      </w:pPr>
    </w:p>
    <w:tbl>
      <w:tblPr>
        <w:tblpPr w:leftFromText="180" w:rightFromText="180" w:vertAnchor="page" w:horzAnchor="margin" w:tblpX="-346" w:tblpY="15367"/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3"/>
        <w:gridCol w:w="8018"/>
        <w:gridCol w:w="567"/>
        <w:gridCol w:w="708"/>
      </w:tblGrid>
      <w:tr w:rsidR="00962BD9" w:rsidRPr="00AE6AB9" w:rsidTr="00351F45">
        <w:trPr>
          <w:trHeight w:hRule="exact" w:val="5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692CFE" w:rsidP="00692CFE">
            <w:pPr>
              <w:shd w:val="clear" w:color="auto" w:fill="FFFFFF"/>
              <w:tabs>
                <w:tab w:val="left" w:pos="-567"/>
              </w:tabs>
              <w:spacing w:before="14" w:line="240" w:lineRule="auto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962BD9" w:rsidRPr="00AE6AB9" w:rsidTr="00A0794C">
        <w:trPr>
          <w:trHeight w:hRule="exact" w:val="10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9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ADD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67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8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143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A18" w:rsidRPr="00AE6AB9" w:rsidRDefault="00302A18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02A18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«фикх».</w:t>
            </w:r>
          </w:p>
          <w:p w:rsidR="00302A18" w:rsidRPr="00AE6AB9" w:rsidRDefault="00962BD9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r w:rsidR="00302A18" w:rsidRPr="00AE6AB9">
              <w:rPr>
                <w:rFonts w:asciiTheme="majorBidi" w:hAnsiTheme="majorBidi" w:cstheme="majorBidi"/>
              </w:rPr>
              <w:t xml:space="preserve"> </w:t>
            </w:r>
          </w:p>
          <w:p w:rsidR="00302A18" w:rsidRPr="00AE6AB9" w:rsidRDefault="00302A18" w:rsidP="00302A18">
            <w:pPr>
              <w:tabs>
                <w:tab w:val="left" w:pos="509"/>
              </w:tabs>
              <w:spacing w:before="10" w:after="0" w:line="240" w:lineRule="auto"/>
              <w:rPr>
                <w:rFonts w:asciiTheme="majorBidi" w:hAnsiTheme="majorBidi" w:cstheme="majorBidi"/>
              </w:rPr>
            </w:pPr>
          </w:p>
          <w:p w:rsidR="00962BD9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1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5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lastRenderedPageBreak/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31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(аль-масх)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аль-масх. Протирание лангет и бинтов.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9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75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Таяммум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99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таяммума.  Законность таяммума.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таяммума. Условия действительности таяммума.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Действия, нарушающие таяммум.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5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 (месячные), нифас (послеродовые кровотечения) и истихада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Продолжительность хайда, нифаса и истихада. Состояние чистоты.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стоты. Установления, касающиеся хайда и нифаса.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(азан и икама).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4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(Кыбла). Намерение.</w:t>
            </w:r>
          </w:p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01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азана и икамы. Условия действительности азана. Как следует произносить 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азан и икама. Фразы азана и икамы.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Поощряемое в азане.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Зикры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два ракаата.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четыре ракаата.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Тасбих и молитва (дуа). Намаз больного.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104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(фарды).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8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(ваджибат). Рекомендуемые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(суннан).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00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6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 сахву.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Саджда тиляват.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lastRenderedPageBreak/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Намаз таравих.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(нафиль)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Заворачивание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5619B2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5619B2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5619B2" w:rsidRPr="00AE6AB9" w:rsidRDefault="005619B2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3 (2-ой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(каффарат).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(када).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(каффарат).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(када).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фидьи. Игтикаф.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закята. Необходимые условия обязательности выплата закята.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закята.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Нисаб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Кому выплачивается закят.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('ушр).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Распределение закята.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Виды имущества, облагаемого закятом.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аль-фитр. Фидья. Садака.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98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98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Понятие жертвоприношения в Исламе. Виды и порядок жертвприношения.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4 (3-ий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(фард и ваджиб) во время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умры.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Запреты ихрама.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43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116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-851"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B76F28">
      <w:pPr>
        <w:spacing w:line="240" w:lineRule="auto"/>
        <w:rPr>
          <w:rFonts w:asciiTheme="majorBidi" w:hAnsiTheme="majorBidi" w:cstheme="majorBidi"/>
        </w:rPr>
      </w:pPr>
    </w:p>
    <w:p w:rsidR="008A226A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Очно-заочная форма обучения</w:t>
      </w:r>
    </w:p>
    <w:p w:rsidR="00400371" w:rsidRDefault="00400371" w:rsidP="0040037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400371" w:rsidRPr="00AE6AB9" w:rsidRDefault="00400371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51F45" w:rsidRPr="00AE6AB9" w:rsidTr="00196ADD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400371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51F45" w:rsidRPr="00AE6AB9" w:rsidTr="00196ADD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371" w:rsidRPr="00AE6AB9" w:rsidTr="00400371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400371" w:rsidRPr="00AE6AB9" w:rsidTr="00400371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400371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400371" w:rsidRPr="00AE6AB9" w:rsidTr="00400371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/>
      </w:tblPr>
      <w:tblGrid>
        <w:gridCol w:w="843"/>
        <w:gridCol w:w="6261"/>
        <w:gridCol w:w="1665"/>
        <w:gridCol w:w="943"/>
      </w:tblGrid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75CDD" w:rsidRPr="00AE6AB9" w:rsidRDefault="00375CDD" w:rsidP="00375CDD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24718" w:rsidTr="003A2DB5">
        <w:trPr>
          <w:trHeight w:val="2034"/>
        </w:trPr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C24718" w:rsidRPr="00AE6AB9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253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«фикх».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75CDD" w:rsidRPr="00AE6AB9" w:rsidRDefault="00375CDD" w:rsidP="00375CDD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rPr>
          <w:trHeight w:val="837"/>
        </w:trPr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(аль-масх)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аль-масх. Протирание лангет и бинтов.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75CDD" w:rsidRDefault="00375CDD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237591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237591" w:rsidTr="00C24718">
        <w:tc>
          <w:tcPr>
            <w:tcW w:w="843" w:type="dxa"/>
            <w:vMerge w:val="restart"/>
          </w:tcPr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Таяммум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  <w:vMerge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таяммума.  Законность таяммума. 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таяммума. Условия действительности таяммума.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Действия, нарушающие таяммум.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237591" w:rsidRPr="00464F58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237591" w:rsidRPr="00464F58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 (месячные), нифас (послеродовые кровотечения) и истихада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27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237591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Продолжительность хайда, нифаса и истихада. Состояние чистоты.</w:t>
            </w: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стоты. Установления, касающиеся хайда и нифаса.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C24718" w:rsidTr="00C24718"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37591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91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(азан и икама).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="00630D2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630D29" w:rsidTr="003A2DB5">
        <w:trPr>
          <w:trHeight w:val="1022"/>
        </w:trPr>
        <w:tc>
          <w:tcPr>
            <w:tcW w:w="843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(Кыбла). Намерение.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1270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азана и икамы. Условия действительности азана. Как следует произносить 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азан и икама. Фразы азана и икамы.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Поощряемое в азане.</w:t>
            </w:r>
          </w:p>
          <w:p w:rsidR="0031149E" w:rsidRPr="00AE6AB9" w:rsidRDefault="0031149E" w:rsidP="00375CDD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Зикры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два ракаата.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четыре ракаата.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Тасбих и молитва (дуа). Намаз больного.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(фарды).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(ваджибат). Рекомендуемые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(суннан).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  <w:p w:rsidR="0031149E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 сахву.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Саджда тиляват. 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1665" w:type="dxa"/>
          </w:tcPr>
          <w:p w:rsidR="0031149E" w:rsidRPr="00AE6AB9" w:rsidRDefault="0031149E" w:rsidP="0031149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12433" w:rsidTr="003A2DB5">
        <w:trPr>
          <w:trHeight w:val="516"/>
        </w:trPr>
        <w:tc>
          <w:tcPr>
            <w:tcW w:w="843" w:type="dxa"/>
          </w:tcPr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</w:tcPr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Намаз таравих.</w:t>
            </w:r>
          </w:p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(нафиль)</w:t>
            </w:r>
          </w:p>
        </w:tc>
        <w:tc>
          <w:tcPr>
            <w:tcW w:w="1665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Заворачивание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5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464F58" w:rsidTr="00C24718">
        <w:tc>
          <w:tcPr>
            <w:tcW w:w="843" w:type="dxa"/>
          </w:tcPr>
          <w:p w:rsidR="00464F58" w:rsidRPr="00AE6AB9" w:rsidRDefault="00464F58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464F58" w:rsidRPr="00AE6AB9" w:rsidRDefault="00464F58" w:rsidP="00375CDD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943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Pr="00AE6AB9" w:rsidRDefault="00910CC6" w:rsidP="00375CDD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A75F1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A75F15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(каффарат).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(када).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(каффарат).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(када).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фидьи. Игтикаф.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закята. Необходимые условия обязательности выплата закята.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закята.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Нисаб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Кому выплачивается закят.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('ушр).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Распределение закята.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Виды имущества, облагаемого закятом.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аль-фитр. Фидья. Садака.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Понятие жертвоприношения в Исламе. Виды и порядок жертвприношения.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251315" w:rsidTr="00C24718">
        <w:tc>
          <w:tcPr>
            <w:tcW w:w="843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251315" w:rsidRPr="00A75F15" w:rsidRDefault="00910CC6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5F15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251315" w:rsidRPr="00A75F15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5F15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251315" w:rsidP="00910CC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</w:t>
            </w:r>
            <w:r w:rsidR="00910CC6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  <w:p w:rsidR="00251315" w:rsidRPr="00AE6AB9" w:rsidRDefault="00251315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(фард и ваджиб) во время хаджа.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умры.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Запреты ихрама.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75CDD" w:rsidRPr="00C15B0B" w:rsidRDefault="00A75F15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30</w:t>
            </w:r>
          </w:p>
        </w:tc>
        <w:tc>
          <w:tcPr>
            <w:tcW w:w="943" w:type="dxa"/>
          </w:tcPr>
          <w:p w:rsidR="00375CDD" w:rsidRPr="00C15B0B" w:rsidRDefault="00C15B0B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58</w:t>
            </w:r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Заочная форма обучения</w:t>
      </w: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3A2DB5" w:rsidRPr="00AE6AB9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A2DB5" w:rsidRPr="00AE6AB9" w:rsidTr="003A2DB5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A2DB5" w:rsidRPr="00AE6AB9" w:rsidTr="003A2DB5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2DB5" w:rsidRPr="00AE6AB9" w:rsidTr="003A2DB5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3A2DB5" w:rsidRPr="00AE6AB9" w:rsidTr="003A2DB5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</w:tr>
      <w:tr w:rsidR="003A2DB5" w:rsidRPr="00AE6AB9" w:rsidTr="003A2DB5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A2DB5" w:rsidRDefault="003A2DB5" w:rsidP="003A2DB5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/>
      </w:tblPr>
      <w:tblGrid>
        <w:gridCol w:w="843"/>
        <w:gridCol w:w="6261"/>
        <w:gridCol w:w="1665"/>
        <w:gridCol w:w="943"/>
      </w:tblGrid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A2DB5" w:rsidRPr="00AE6AB9" w:rsidRDefault="003A2DB5" w:rsidP="003A2DB5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A2DB5" w:rsidTr="003A2DB5">
        <w:trPr>
          <w:trHeight w:val="2034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253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«фикх».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A2DB5" w:rsidRPr="00AE6AB9" w:rsidRDefault="003A2DB5" w:rsidP="003A2DB5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837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267A8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  <w:r w:rsidR="00267A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E475D8" w:rsidTr="00E475D8">
        <w:trPr>
          <w:trHeight w:val="1771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E475D8" w:rsidTr="00E475D8">
        <w:trPr>
          <w:trHeight w:val="1518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3.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(аль-масх)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аль-масх. Протирание лангет и бинтов.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E475D8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  <w:vMerge w:val="restart"/>
          </w:tcPr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Таяммум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  <w:vMerge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таяммума.  Законность таяммума.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таяммума. Условия действительности таяммума.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Действия, нарушающие таяммум.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464F58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3A2DB5" w:rsidRPr="00464F58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 (месячные), нифас (послеродовые кровотечения) и истихада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27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Продолжительность хайда, нифаса и истихада. Состояние чистоты.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стоты. Установления, касающиеся хайда и нифаса.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A2DB5" w:rsidRPr="0023759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(азан и икама).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F072DF" w:rsidTr="00B74A75">
        <w:trPr>
          <w:trHeight w:val="230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  <w:p w:rsidR="00F072DF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Pr="00AE6AB9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(Кыбла). Намерение.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азана и икамы. Условия действительности азана. Как следует произносить 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азан и икама. Фразы азана и икамы.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Поощряемое в азане.</w:t>
            </w:r>
          </w:p>
          <w:p w:rsidR="00F072DF" w:rsidRPr="00AE6AB9" w:rsidRDefault="00F072DF" w:rsidP="003A2DB5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F072DF" w:rsidTr="00251F73">
        <w:trPr>
          <w:trHeight w:val="101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Зикры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два ракаата.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Намаз в четыре ракаата.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</w:rPr>
              <w:t>Тасбих и молитва (дуа). Намаз больного.</w:t>
            </w:r>
          </w:p>
        </w:tc>
        <w:tc>
          <w:tcPr>
            <w:tcW w:w="1665" w:type="dxa"/>
          </w:tcPr>
          <w:p w:rsidR="00F072DF" w:rsidRPr="00AE6AB9" w:rsidRDefault="00F072DF" w:rsidP="003A2DB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126ADF" w:rsidP="003A2D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(фарды).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(ваджибат). Рекомендуемые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(суннан).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lastRenderedPageBreak/>
              <w:t>6.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126ADF" w:rsidTr="003A2DB5"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 сахву.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Саджда тиляват. 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126ADF" w:rsidTr="003A2DB5"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Намаз таравих.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(нафиль)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126AD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Заворачивание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  <w:p w:rsidR="00F072DF" w:rsidRPr="00AE6AB9" w:rsidRDefault="00F072DF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A2DB5" w:rsidRPr="00AE6AB9" w:rsidRDefault="003A2DB5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126A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26AD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126ADF" w:rsidRDefault="003A2DB5" w:rsidP="00126ADF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6ADF">
              <w:rPr>
                <w:rFonts w:asciiTheme="majorBidi" w:hAnsiTheme="majorBidi" w:cstheme="majorBidi"/>
                <w:b/>
                <w:bCs/>
              </w:rPr>
              <w:t>3</w:t>
            </w:r>
            <w:r w:rsidR="00126ADF" w:rsidRPr="00126AD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566BF8" w:rsidTr="0044730C">
        <w:trPr>
          <w:trHeight w:val="1265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566BF8" w:rsidTr="00F15C49">
        <w:trPr>
          <w:trHeight w:val="779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(каффарат).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(када).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(каффарат).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(када).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фидьи. Игтикаф.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закята. Необходимые условия обязательности выплата закята.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Выплата закята.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Нисаб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Кому выплачивается закят.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('ушр).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Распределение закята.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Виды имущества, облагаемого закятом.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аль-фитр. Фидья. Садака.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Понятие жертвоприношения в Исламе. Виды и порядок жертвприношения.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B928A8">
        <w:trPr>
          <w:trHeight w:val="501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B928A8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        </w:t>
            </w: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  <w:p w:rsidR="003A2DB5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lastRenderedPageBreak/>
              <w:t xml:space="preserve">                                             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</w:t>
            </w:r>
            <w:r w:rsidR="003A2DB5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  <w:p w:rsidR="00B928A8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  <w:p w:rsidR="00B928A8" w:rsidRPr="00AE6AB9" w:rsidRDefault="00B928A8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  <w:p w:rsidR="00DA62AB" w:rsidRPr="00AE6AB9" w:rsidRDefault="00DA62AB" w:rsidP="003A2DB5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(фард и ваджиб) во время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умры.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Запреты ихрама.</w:t>
            </w:r>
          </w:p>
          <w:p w:rsidR="00DA62AB" w:rsidRPr="00AE6AB9" w:rsidRDefault="00DA62AB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DA62AB" w:rsidRPr="00AE6AB9" w:rsidRDefault="00DA62AB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C15B0B" w:rsidRDefault="003A2DB5" w:rsidP="00DA62AB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</w:t>
            </w:r>
            <w:r w:rsidR="00DA62AB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943" w:type="dxa"/>
          </w:tcPr>
          <w:p w:rsidR="003A2DB5" w:rsidRPr="00C15B0B" w:rsidRDefault="00DA62AB" w:rsidP="003A2DB5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72</w:t>
            </w:r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Pr="00AE6AB9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F706E2" w:rsidRPr="00AE6AB9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7</w:t>
      </w:r>
      <w:r w:rsidR="00F706E2" w:rsidRPr="00AE6AB9">
        <w:rPr>
          <w:rFonts w:asciiTheme="majorBidi" w:hAnsiTheme="majorBidi" w:cstheme="majorBidi"/>
          <w:b/>
        </w:rPr>
        <w:t xml:space="preserve">. Учебно-методическое и информационное обеспечение дисциплины </w:t>
      </w:r>
    </w:p>
    <w:p w:rsidR="008A226A" w:rsidRPr="00AE6AB9" w:rsidRDefault="00F706E2" w:rsidP="008A226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Основная литература:</w:t>
      </w:r>
    </w:p>
    <w:p w:rsidR="00E85080" w:rsidRPr="00AE6AB9" w:rsidRDefault="00E85080" w:rsidP="008A226A">
      <w:pPr>
        <w:spacing w:line="360" w:lineRule="auto"/>
        <w:ind w:left="-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</w:t>
      </w:r>
      <w:r w:rsidR="00EB31B3" w:rsidRPr="00AE6AB9">
        <w:rPr>
          <w:rFonts w:asciiTheme="majorBidi" w:hAnsiTheme="majorBidi" w:cstheme="majorBidi"/>
          <w:lang w:val="be-BY"/>
        </w:rPr>
        <w:t>”Гыйбадат аль-ислямия”/ А.Х. Максуди, 2013.</w:t>
      </w:r>
    </w:p>
    <w:p w:rsidR="00F706E2" w:rsidRPr="00AE6AB9" w:rsidRDefault="00E85080" w:rsidP="008A226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-142"/>
        <w:rPr>
          <w:rFonts w:asciiTheme="majorBidi" w:hAnsiTheme="majorBidi" w:cstheme="majorBidi"/>
          <w:color w:val="000000"/>
          <w:spacing w:val="2"/>
          <w:lang w:val="tt-RU"/>
        </w:rPr>
      </w:pPr>
      <w:r w:rsidRPr="00AE6AB9">
        <w:rPr>
          <w:rFonts w:asciiTheme="majorBidi" w:hAnsiTheme="majorBidi" w:cstheme="majorBidi"/>
          <w:u w:val="single"/>
          <w:lang w:val="be-BY"/>
        </w:rPr>
        <w:t>2.</w:t>
      </w:r>
      <w:r w:rsidR="00F706E2" w:rsidRPr="00AE6AB9">
        <w:rPr>
          <w:rFonts w:asciiTheme="majorBidi" w:hAnsiTheme="majorBidi" w:cstheme="majorBidi"/>
          <w:color w:val="000000"/>
          <w:spacing w:val="2"/>
          <w:lang w:val="tt-RU"/>
        </w:rPr>
        <w:t>Әхмәтһади Максуди Ә  Гыйбадәте исламия.-Казан: “Матбуг</w:t>
      </w:r>
      <w:r w:rsidR="00605C79" w:rsidRPr="00AE6AB9">
        <w:rPr>
          <w:rFonts w:asciiTheme="majorBidi" w:hAnsiTheme="majorBidi" w:cstheme="majorBidi"/>
          <w:color w:val="000000"/>
          <w:spacing w:val="2"/>
          <w:lang w:val="tt-RU"/>
        </w:rPr>
        <w:t xml:space="preserve">ат йорты” нәшрияты, 2012.-144 </w:t>
      </w:r>
    </w:p>
    <w:p w:rsidR="004F4EA2" w:rsidRPr="00AE6AB9" w:rsidRDefault="004F4EA2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-22"/>
          <w:lang w:val="be-BY"/>
        </w:rPr>
      </w:pPr>
    </w:p>
    <w:p w:rsidR="00F706E2" w:rsidRPr="00AE6AB9" w:rsidRDefault="00F706E2" w:rsidP="004A53EC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Дополнительная литература:</w:t>
      </w:r>
    </w:p>
    <w:p w:rsidR="00990A5D" w:rsidRPr="00AE6AB9" w:rsidRDefault="00751EAB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2"/>
          <w:lang w:val="tt-RU"/>
        </w:rPr>
      </w:pPr>
      <w:r w:rsidRPr="00AE6AB9">
        <w:rPr>
          <w:rFonts w:asciiTheme="majorBidi" w:hAnsiTheme="majorBidi" w:cstheme="majorBidi"/>
          <w:color w:val="000000"/>
          <w:spacing w:val="2"/>
          <w:lang w:val="tt-RU"/>
        </w:rPr>
        <w:t>1.</w:t>
      </w:r>
      <w:r w:rsidR="00990A5D" w:rsidRPr="00AE6AB9">
        <w:rPr>
          <w:rFonts w:asciiTheme="majorBidi" w:hAnsiTheme="majorBidi" w:cstheme="majorBidi"/>
          <w:color w:val="000000"/>
          <w:spacing w:val="2"/>
          <w:lang w:val="tt-RU"/>
        </w:rPr>
        <w:t>Под общей редакцией Д.В.Мухетдинова.Абдульхамид Махмуд Тахмаз. Ханафитский фикх. Том 1, Изд.дом “Медина” 2010.</w:t>
      </w:r>
    </w:p>
    <w:p w:rsidR="00E85080" w:rsidRPr="00AE6AB9" w:rsidRDefault="00751EAB" w:rsidP="004A53EC">
      <w:p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2.</w:t>
      </w:r>
      <w:r w:rsidR="00E85080" w:rsidRPr="00AE6AB9">
        <w:rPr>
          <w:rFonts w:asciiTheme="majorBidi" w:hAnsiTheme="majorBidi" w:cstheme="majorBidi"/>
          <w:lang w:val="tt-RU"/>
        </w:rPr>
        <w:t xml:space="preserve">Ашик Мухаммад. Исламское право / Мухаммад Ашик. - </w:t>
      </w:r>
      <w:r w:rsidR="00E85080" w:rsidRPr="00AE6AB9">
        <w:rPr>
          <w:rFonts w:asciiTheme="majorBidi" w:hAnsiTheme="majorBidi" w:cstheme="majorBidi"/>
        </w:rPr>
        <w:t>Казань: Иман, 1999.</w:t>
      </w:r>
    </w:p>
    <w:p w:rsidR="00E85080" w:rsidRPr="00AE6AB9" w:rsidRDefault="00751EAB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be-BY"/>
        </w:rPr>
        <w:t>3.</w:t>
      </w:r>
      <w:r w:rsidR="00E85080" w:rsidRPr="00AE6AB9">
        <w:rPr>
          <w:rFonts w:asciiTheme="majorBidi" w:hAnsiTheme="majorBidi" w:cstheme="majorBidi"/>
          <w:lang w:val="be-BY"/>
        </w:rPr>
        <w:t>Гашыйк М</w:t>
      </w:r>
      <w:r w:rsidR="00E85080" w:rsidRPr="00AE6AB9">
        <w:rPr>
          <w:rFonts w:asciiTheme="majorBidi" w:hAnsiTheme="majorBidi" w:cstheme="majorBidi"/>
        </w:rPr>
        <w:t>. Ислам шәригате / М. Гашыйк.  – Казан: Иман, 2000.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4.Батров Р.Г. Әб</w:t>
      </w:r>
      <w:proofErr w:type="gramStart"/>
      <w:r w:rsidRPr="00AE6AB9">
        <w:rPr>
          <w:rFonts w:asciiTheme="majorBidi" w:hAnsiTheme="majorBidi" w:cstheme="majorBidi"/>
        </w:rPr>
        <w:t>ү-</w:t>
      </w:r>
      <w:proofErr w:type="gramEnd"/>
      <w:r w:rsidRPr="00AE6AB9">
        <w:rPr>
          <w:rFonts w:asciiTheme="majorBidi" w:hAnsiTheme="majorBidi" w:cstheme="majorBidi"/>
        </w:rPr>
        <w:t>Хәнифәнеӊ тормышы һәм мирасы / Р.Г. Батров. – Казан: Татарстан 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gramEnd"/>
      <w:r w:rsidRPr="00AE6AB9">
        <w:rPr>
          <w:rFonts w:asciiTheme="majorBidi" w:hAnsiTheme="majorBidi" w:cstheme="majorBidi"/>
        </w:rPr>
        <w:t xml:space="preserve"> Академисе тарих Институты, 2008.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5.Файзов И. Тахарат и Намаз / И. Файзов. – Казань: Хузур-Спокойствие, 2013.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6.Якупов В. Ханафитский мазхаб, его значение и актуальность / В. Якупов. – Казань: Хузур, 2014.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7.Нургалеев Р.М. Совершение намаза по мазхабу Абу-Ханифы / Р.М. Нургалеев. – Казань: РИУ, 2009.</w:t>
      </w:r>
    </w:p>
    <w:p w:rsidR="00605C79" w:rsidRPr="00AE6AB9" w:rsidRDefault="00605C79" w:rsidP="004A53EC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8.Сәмигуллин К. Ураза / К. Сәмигуллин. – Казан: Хузур-Спокойствие, 2014.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9.Адыгамов Р.К. Основы мусульманского права /. – Казань: РИУ, 2003.</w:t>
      </w:r>
    </w:p>
    <w:p w:rsidR="00605C79" w:rsidRPr="00AE6AB9" w:rsidRDefault="00605C79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10.Абубекеров Ш.М. / Исламское право в таблицах (начальный уровень), первое издание, Казань 2009.</w:t>
      </w:r>
    </w:p>
    <w:p w:rsidR="0073768A" w:rsidRPr="00AE6AB9" w:rsidRDefault="0073768A" w:rsidP="004A53EC">
      <w:pPr>
        <w:pStyle w:val="21"/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11. Адыгамов Р.К</w:t>
      </w:r>
      <w:r w:rsidR="00063358" w:rsidRPr="00AE6AB9">
        <w:rPr>
          <w:rFonts w:asciiTheme="majorBidi" w:hAnsiTheme="majorBidi" w:cstheme="majorBidi"/>
        </w:rPr>
        <w:t>. Основы проповеди и обязанности имама/.- Казань: 2014</w:t>
      </w:r>
    </w:p>
    <w:p w:rsidR="006A2807" w:rsidRPr="00AE6AB9" w:rsidRDefault="006A2807" w:rsidP="004A53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AE6AB9">
        <w:rPr>
          <w:rFonts w:asciiTheme="majorBidi" w:hAnsiTheme="majorBidi" w:cstheme="majorBidi"/>
        </w:rPr>
        <w:t>12.</w:t>
      </w:r>
      <w:r w:rsidRPr="00AE6AB9">
        <w:rPr>
          <w:rFonts w:asciiTheme="majorBidi" w:hAnsiTheme="majorBidi" w:cstheme="majorBidi"/>
          <w:color w:val="000000"/>
          <w:lang w:val="tt-RU"/>
        </w:rPr>
        <w:t xml:space="preserve"> </w:t>
      </w:r>
      <w:r w:rsidRPr="00AE6AB9">
        <w:rPr>
          <w:rFonts w:ascii="Times New Roman" w:eastAsia="Times New Roman" w:hAnsi="Times New Roman" w:cs="Times New Roman"/>
          <w:color w:val="000000"/>
          <w:lang w:val="tt-RU"/>
        </w:rPr>
        <w:t>История мусульманской мысли в Волго-Уральском регионе. Учебное пособие / - Казань: Издательство ДУМ РТ, 2009.</w:t>
      </w:r>
    </w:p>
    <w:p w:rsidR="006A2807" w:rsidRPr="00AE6AB9" w:rsidRDefault="00137841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t>13.</w:t>
      </w:r>
      <w:r w:rsidRPr="00AE6AB9">
        <w:rPr>
          <w:bCs/>
          <w:sz w:val="22"/>
          <w:szCs w:val="22"/>
          <w:lang w:val="tt-RU"/>
        </w:rPr>
        <w:t xml:space="preserve"> Сабиров Н.Р. Ислам в истории и кул</w:t>
      </w:r>
      <w:r w:rsidRPr="00AE6AB9">
        <w:rPr>
          <w:bCs/>
          <w:sz w:val="22"/>
          <w:szCs w:val="22"/>
        </w:rPr>
        <w:t>ь</w:t>
      </w:r>
      <w:r w:rsidRPr="00AE6AB9">
        <w:rPr>
          <w:bCs/>
          <w:sz w:val="22"/>
          <w:szCs w:val="22"/>
          <w:lang w:val="tt-RU"/>
        </w:rPr>
        <w:t>туре татарского народа</w:t>
      </w:r>
      <w:r w:rsidRPr="00AE6AB9">
        <w:rPr>
          <w:bCs/>
          <w:sz w:val="22"/>
          <w:szCs w:val="22"/>
        </w:rPr>
        <w:t xml:space="preserve">: </w:t>
      </w:r>
      <w:r w:rsidRPr="00AE6AB9">
        <w:rPr>
          <w:bCs/>
          <w:iCs/>
          <w:sz w:val="22"/>
          <w:szCs w:val="22"/>
        </w:rPr>
        <w:t>методические рекомендации для учащихся средних профессиональных религиозных учебных заведений (медресе)</w:t>
      </w:r>
      <w:r w:rsidRPr="00AE6AB9">
        <w:rPr>
          <w:bCs/>
          <w:sz w:val="22"/>
          <w:szCs w:val="22"/>
        </w:rPr>
        <w:t xml:space="preserve"> / Н.Р. Сабиров</w:t>
      </w:r>
      <w:r w:rsidRPr="00AE6AB9">
        <w:rPr>
          <w:sz w:val="22"/>
          <w:szCs w:val="22"/>
        </w:rPr>
        <w:t>. – Казань: ТГГПУ, 2009.</w:t>
      </w:r>
    </w:p>
    <w:p w:rsidR="00EF5E95" w:rsidRPr="00AE6AB9" w:rsidRDefault="00EF5E95" w:rsidP="004A53EC">
      <w:pPr>
        <w:pStyle w:val="af0"/>
        <w:spacing w:after="0" w:line="360" w:lineRule="auto"/>
        <w:ind w:left="0"/>
        <w:jc w:val="both"/>
        <w:rPr>
          <w:sz w:val="22"/>
          <w:szCs w:val="22"/>
        </w:rPr>
      </w:pPr>
      <w:r w:rsidRPr="00AE6AB9">
        <w:rPr>
          <w:bCs/>
          <w:sz w:val="22"/>
          <w:szCs w:val="22"/>
          <w:lang w:val="tt-RU"/>
        </w:rPr>
        <w:t>14.</w:t>
      </w:r>
      <w:r w:rsidRPr="00AE6AB9">
        <w:rPr>
          <w:bCs/>
          <w:sz w:val="22"/>
          <w:szCs w:val="22"/>
        </w:rPr>
        <w:t xml:space="preserve">Шангараев Р.Р. История мусульманской мысли в Волго-Уральском регионе: </w:t>
      </w:r>
      <w:r w:rsidRPr="00AE6AB9">
        <w:rPr>
          <w:bCs/>
          <w:iCs/>
          <w:sz w:val="22"/>
          <w:szCs w:val="22"/>
        </w:rPr>
        <w:t>методические рекомендации для студентов заочной формы обучения</w:t>
      </w:r>
      <w:r w:rsidRPr="00AE6AB9">
        <w:rPr>
          <w:bCs/>
          <w:sz w:val="22"/>
          <w:szCs w:val="22"/>
        </w:rPr>
        <w:t xml:space="preserve"> / Р.Р. Шангараев</w:t>
      </w:r>
      <w:r w:rsidRPr="00AE6AB9">
        <w:rPr>
          <w:sz w:val="22"/>
          <w:szCs w:val="22"/>
        </w:rPr>
        <w:t>. – Казань: ТГГПУ, 2009.</w:t>
      </w:r>
    </w:p>
    <w:p w:rsidR="00C41C15" w:rsidRPr="00AE6AB9" w:rsidRDefault="00C41C15" w:rsidP="004A53E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t>15.</w:t>
      </w:r>
      <w:r w:rsidRPr="00AE6AB9">
        <w:rPr>
          <w:rFonts w:ascii="Times New Roman" w:eastAsia="Times New Roman" w:hAnsi="Times New Roman" w:cs="Times New Roman"/>
        </w:rPr>
        <w:t xml:space="preserve"> Баранов Х.К.. Арабско-русский словарь, изд.7-е</w:t>
      </w:r>
      <w:proofErr w:type="gramStart"/>
      <w:r w:rsidRPr="00AE6AB9">
        <w:rPr>
          <w:rFonts w:ascii="Times New Roman" w:eastAsia="Times New Roman" w:hAnsi="Times New Roman" w:cs="Times New Roman"/>
        </w:rPr>
        <w:t>.И</w:t>
      </w:r>
      <w:proofErr w:type="gramEnd"/>
      <w:r w:rsidRPr="00AE6AB9">
        <w:rPr>
          <w:rFonts w:ascii="Times New Roman" w:eastAsia="Times New Roman" w:hAnsi="Times New Roman" w:cs="Times New Roman"/>
        </w:rPr>
        <w:t>зд-во «Русский язык».М.,1989</w:t>
      </w:r>
    </w:p>
    <w:p w:rsidR="00C41C15" w:rsidRPr="00AE6AB9" w:rsidRDefault="00C41C15" w:rsidP="004A53EC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</w:rPr>
      </w:pPr>
    </w:p>
    <w:p w:rsidR="00605C79" w:rsidRPr="00AE6AB9" w:rsidRDefault="00605C79" w:rsidP="004A53EC">
      <w:pPr>
        <w:spacing w:after="0" w:line="360" w:lineRule="auto"/>
        <w:ind w:left="1134"/>
        <w:jc w:val="both"/>
        <w:rPr>
          <w:rFonts w:asciiTheme="majorBidi" w:hAnsiTheme="majorBidi" w:cstheme="majorBidi"/>
          <w:lang w:val="tt-RU"/>
        </w:rPr>
      </w:pPr>
    </w:p>
    <w:p w:rsidR="00E85080" w:rsidRPr="00AE6AB9" w:rsidRDefault="00E85080" w:rsidP="004A53E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pacing w:val="-22"/>
        </w:rPr>
      </w:pPr>
    </w:p>
    <w:p w:rsidR="00F706E2" w:rsidRPr="00AE6AB9" w:rsidRDefault="00F706E2" w:rsidP="004A53EC">
      <w:pPr>
        <w:spacing w:line="360" w:lineRule="auto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Програмное обеспечение и Интернет </w:t>
      </w:r>
      <w:proofErr w:type="gramStart"/>
      <w:r w:rsidRPr="00AE6AB9">
        <w:rPr>
          <w:rFonts w:asciiTheme="majorBidi" w:hAnsiTheme="majorBidi" w:cstheme="majorBidi"/>
          <w:b/>
        </w:rPr>
        <w:t>–р</w:t>
      </w:r>
      <w:proofErr w:type="gramEnd"/>
      <w:r w:rsidRPr="00AE6AB9">
        <w:rPr>
          <w:rFonts w:asciiTheme="majorBidi" w:hAnsiTheme="majorBidi" w:cstheme="majorBidi"/>
          <w:b/>
        </w:rPr>
        <w:t>есурсы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lang w:val="ru-RU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Программы: 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u w:val="single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  <w:u w:val="single"/>
        </w:rPr>
        <w:t>Microsoft Word</w:t>
      </w:r>
    </w:p>
    <w:p w:rsidR="00E556FC" w:rsidRPr="00AE6AB9" w:rsidRDefault="00E556FC" w:rsidP="004A53EC">
      <w:pPr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AE6AB9">
        <w:rPr>
          <w:rFonts w:asciiTheme="majorBidi" w:hAnsiTheme="majorBidi" w:cstheme="majorBidi"/>
          <w:u w:val="single"/>
          <w:lang w:val="en-US"/>
        </w:rPr>
        <w:t>ABBYY Fine Reader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u w:val="single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Интернет-ресурсы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: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-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Электронная библиотека: </w:t>
      </w:r>
      <w:hyperlink r:id="rId8" w:history="1">
        <w:r w:rsidRPr="00AE6AB9">
          <w:rPr>
            <w:rStyle w:val="a8"/>
            <w:rFonts w:ascii="Times New Roman" w:hAnsi="Times New Roman"/>
            <w:color w:val="000000"/>
            <w:sz w:val="22"/>
            <w:szCs w:val="22"/>
            <w:lang w:val="en-US"/>
          </w:rPr>
          <w:t>http</w:t>
        </w:r>
        <w:r w:rsidRPr="00AE6AB9">
          <w:rPr>
            <w:rStyle w:val="a8"/>
            <w:rFonts w:ascii="Times New Roman" w:hAnsi="Times New Roman"/>
            <w:color w:val="000000"/>
            <w:sz w:val="22"/>
            <w:szCs w:val="22"/>
          </w:rPr>
          <w:t>://</w:t>
        </w:r>
        <w:r w:rsidRPr="00AE6AB9">
          <w:rPr>
            <w:rStyle w:val="a8"/>
            <w:rFonts w:ascii="Times New Roman" w:hAnsi="Times New Roman"/>
            <w:color w:val="000000"/>
            <w:sz w:val="22"/>
            <w:szCs w:val="22"/>
            <w:lang w:val="en-US"/>
          </w:rPr>
          <w:t>koob</w:t>
        </w:r>
        <w:r w:rsidRPr="00AE6AB9">
          <w:rPr>
            <w:rStyle w:val="a8"/>
            <w:rFonts w:ascii="Times New Roman" w:hAnsi="Times New Roman"/>
            <w:color w:val="000000"/>
            <w:sz w:val="22"/>
            <w:szCs w:val="22"/>
          </w:rPr>
          <w:t>.</w:t>
        </w:r>
        <w:r w:rsidRPr="00AE6AB9">
          <w:rPr>
            <w:rStyle w:val="a8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-Аудио- и виде</w:t>
      </w:r>
      <w:proofErr w:type="gramStart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о-</w:t>
      </w:r>
      <w:proofErr w:type="gramEnd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 xml:space="preserve"> пособия, учебное телевидение.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-Яндекс. Словари &gt; гуманитарные науки.</w:t>
      </w:r>
    </w:p>
    <w:p w:rsidR="00E556FC" w:rsidRPr="00AE6AB9" w:rsidRDefault="00E556FC" w:rsidP="00E556FC">
      <w:pPr>
        <w:pStyle w:val="aa"/>
        <w:rPr>
          <w:rFonts w:ascii="Times New Roman" w:hAnsi="Times New Roman"/>
          <w:color w:val="000000"/>
          <w:sz w:val="22"/>
          <w:szCs w:val="22"/>
          <w:u w:val="single"/>
          <w:lang w:val="ru-RU"/>
        </w:rPr>
      </w:pPr>
    </w:p>
    <w:p w:rsidR="00E556FC" w:rsidRPr="00AE6AB9" w:rsidRDefault="00E556FC" w:rsidP="00B76F28">
      <w:pPr>
        <w:pStyle w:val="aa"/>
        <w:rPr>
          <w:rFonts w:asciiTheme="majorBidi" w:hAnsiTheme="majorBidi" w:cstheme="majorBidi"/>
          <w:sz w:val="22"/>
          <w:szCs w:val="22"/>
          <w:lang w:val="ru-RU"/>
        </w:rPr>
      </w:pPr>
    </w:p>
    <w:p w:rsidR="0098771A" w:rsidRPr="00AE6AB9" w:rsidRDefault="0098771A" w:rsidP="00B76F28">
      <w:pPr>
        <w:spacing w:line="240" w:lineRule="auto"/>
        <w:rPr>
          <w:rFonts w:asciiTheme="majorBidi" w:hAnsiTheme="majorBidi" w:cstheme="majorBidi"/>
          <w:b/>
          <w:lang w:val="be-BY"/>
        </w:rPr>
      </w:pPr>
    </w:p>
    <w:p w:rsidR="00F706E2" w:rsidRPr="00AE6AB9" w:rsidRDefault="00F706E2" w:rsidP="005935B1">
      <w:pPr>
        <w:tabs>
          <w:tab w:val="left" w:pos="8925"/>
        </w:tabs>
        <w:spacing w:line="24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8. Материально-техническое обеспечение дисциплины</w:t>
      </w:r>
      <w:r w:rsidRPr="00AE6AB9">
        <w:rPr>
          <w:rFonts w:asciiTheme="majorBidi" w:hAnsiTheme="majorBidi" w:cstheme="majorBidi"/>
          <w:b/>
        </w:rPr>
        <w:tab/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Реализация учебной дисциплины требует наличия учебного кабинета.</w:t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bCs/>
        </w:rPr>
        <w:t>Оборудование учебного кабинета: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F706E2" w:rsidRPr="00AE6AB9" w:rsidRDefault="00F706E2" w:rsidP="00B76F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1. Посадочные места по количеству студентов. </w:t>
      </w:r>
    </w:p>
    <w:p w:rsidR="00F706E2" w:rsidRPr="00AE6AB9" w:rsidRDefault="00F706E2" w:rsidP="00B76F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>2. Рабочее место преподавателя.</w:t>
      </w:r>
    </w:p>
    <w:p w:rsidR="00AE49C2" w:rsidRPr="00AE6AB9" w:rsidRDefault="00F706E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Технические средства обучения:</w:t>
      </w:r>
    </w:p>
    <w:p w:rsidR="00AE49C2" w:rsidRPr="00AE6AB9" w:rsidRDefault="00F706E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 xml:space="preserve"> </w:t>
      </w:r>
      <w:r w:rsidR="00AE49C2" w:rsidRPr="00AE6AB9">
        <w:rPr>
          <w:rFonts w:asciiTheme="majorBidi" w:hAnsiTheme="majorBidi" w:cstheme="majorBidi"/>
        </w:rPr>
        <w:t xml:space="preserve">• Экранно-статические технические средства: диапроектор, видеосистемы для             просмотра </w:t>
      </w:r>
      <w:r w:rsidR="00AE49C2" w:rsidRPr="00AE6AB9">
        <w:rPr>
          <w:rFonts w:asciiTheme="majorBidi" w:hAnsiTheme="majorBidi" w:cstheme="majorBidi"/>
          <w:lang w:val="en-US"/>
        </w:rPr>
        <w:t>CD</w:t>
      </w:r>
      <w:r w:rsidR="00AE49C2" w:rsidRPr="00AE6AB9">
        <w:rPr>
          <w:rFonts w:asciiTheme="majorBidi" w:hAnsiTheme="majorBidi" w:cstheme="majorBidi"/>
        </w:rPr>
        <w:t>-дисков;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аудиовизуальные средства обучения;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наглядные пособия, таблицы и т.п.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электронная библиотека курса (использование компьютерных книг).</w:t>
      </w:r>
    </w:p>
    <w:p w:rsidR="0098771A" w:rsidRPr="00AE6AB9" w:rsidRDefault="0098771A" w:rsidP="00B76F28">
      <w:pPr>
        <w:pStyle w:val="aa"/>
        <w:ind w:firstLine="709"/>
        <w:rPr>
          <w:rFonts w:asciiTheme="majorBidi" w:hAnsiTheme="majorBidi" w:cstheme="majorBidi"/>
          <w:sz w:val="22"/>
          <w:szCs w:val="22"/>
        </w:rPr>
      </w:pPr>
    </w:p>
    <w:p w:rsidR="00F706E2" w:rsidRPr="00AE6AB9" w:rsidRDefault="00F706E2" w:rsidP="00B76F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</w:p>
    <w:p w:rsidR="00605C79" w:rsidRPr="00AE6AB9" w:rsidRDefault="00F706E2" w:rsidP="004368AB">
      <w:pPr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9. Методические рекомендации (материалы) для преподавателя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2"/>
        </w:rPr>
      </w:pPr>
      <w:r w:rsidRPr="00AE6AB9">
        <w:rPr>
          <w:rFonts w:ascii="Times New Roman" w:hAnsi="Times New Roman" w:cs="Times New Roman"/>
          <w:color w:val="000000"/>
        </w:rPr>
        <w:t xml:space="preserve">«Основы поклонения» в сочетании с другими практическими и теоретическими дисциплинами должен обеспечить всестороннюю подготовку будущего 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>преподавателя основ ислама, способного квалифицированно осуществлять свою профессиональную деятельность.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Изучение дисциплины </w:t>
      </w:r>
      <w:r w:rsidRPr="00AE6AB9">
        <w:rPr>
          <w:rFonts w:ascii="Times New Roman" w:hAnsi="Times New Roman" w:cs="Times New Roman"/>
          <w:color w:val="000000"/>
        </w:rPr>
        <w:t xml:space="preserve">«Основы поклонения» осуществляется на аудиторных занятиях под руководством преподавателя и в ходе самостоятельной работы </w:t>
      </w:r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r w:rsidRPr="00AE6AB9">
        <w:rPr>
          <w:rFonts w:ascii="Times New Roman" w:hAnsi="Times New Roman" w:cs="Times New Roman"/>
          <w:color w:val="000000"/>
        </w:rPr>
        <w:t>. Существенным дополнением служат учебно-методические, иллюстративные материалы.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 Все виды деятельности </w:t>
      </w:r>
      <w:proofErr w:type="gramStart"/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proofErr w:type="gramEnd"/>
      <w:r w:rsidRPr="00AE6AB9">
        <w:rPr>
          <w:rFonts w:ascii="Times New Roman" w:hAnsi="Times New Roman" w:cs="Times New Roman"/>
          <w:color w:val="000000"/>
          <w:lang w:val="tt-RU"/>
        </w:rPr>
        <w:t xml:space="preserve">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605C79" w:rsidRPr="00AE6AB9" w:rsidRDefault="00605C79" w:rsidP="00605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В учебном процессе рекомендуется использовать следующую учебно-методическую литературу: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Аз-Зухайли Вахба. Викх аль-ислями ва адиллятуху. – Дамаск: Дар аль-Фикр, 2007.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Аль-Касани Г.М. Бадаиг ас-санаиг / Г.М. Аль-Касани. – Бейрут: Дар аль-фикр, 1996.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Абд аль-Хамид Махмуд Тахмаз. Ханафитский фикх в новом обличье. Кн.2 – Н.Новгород: Медина, 2004.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Абу аль-Хасан аль-Кудури. Мухтасар аль-Кудури. – Казань: Хузур-Спокойствие, 2013.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Адыгамов Р.К. Основы мусульманского права / Р.К. Адыгамов. – Казань: РИУ, 2003.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tt-RU"/>
        </w:rPr>
        <w:t>Аз-Зухайли Вахба. Фикх аль-ислями ва адиллятуху. – Дамаск: Дар аль-Фикр, 2007.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Батров Р.Г. Әб</w:t>
      </w:r>
      <w:proofErr w:type="gramStart"/>
      <w:r w:rsidRPr="00AE6AB9">
        <w:rPr>
          <w:rFonts w:asciiTheme="majorBidi" w:hAnsiTheme="majorBidi" w:cstheme="majorBidi"/>
        </w:rPr>
        <w:t>ү-</w:t>
      </w:r>
      <w:proofErr w:type="gramEnd"/>
      <w:r w:rsidRPr="00AE6AB9">
        <w:rPr>
          <w:rFonts w:asciiTheme="majorBidi" w:hAnsiTheme="majorBidi" w:cstheme="majorBidi"/>
        </w:rPr>
        <w:t>Хәнифәнеӊ тормышы һәм мирасы / Р.Г. Батров. – Казан: Татарстан 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gramEnd"/>
      <w:r w:rsidRPr="00AE6AB9">
        <w:rPr>
          <w:rFonts w:asciiTheme="majorBidi" w:hAnsiTheme="majorBidi" w:cstheme="majorBidi"/>
        </w:rPr>
        <w:t xml:space="preserve"> Академисе тарих Институты,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Гашыйк М</w:t>
      </w:r>
      <w:r w:rsidRPr="00AE6AB9">
        <w:rPr>
          <w:rFonts w:asciiTheme="majorBidi" w:hAnsiTheme="majorBidi" w:cstheme="majorBidi"/>
        </w:rPr>
        <w:t>. Ислам шәригате / М. Гашыйк.  – Казан: Иман, 2000.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Зариф С. Закят / С. Зариф. – Казань: РИУ, 2001.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Иман вә гыйбадәт / А. Кайа – М.,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Мәӊгелек йортка таба / А. Кайа – Хельсинки-Мәскәү,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Максуди А.Х. Ибадат-и исламиййа / А.Х. Максуди. – М.; СПб.: Диля,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Муслимов А. Китаб аль-джаназа / А. Муслимов. – Н.Новгород: Медина, 2007.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Назири Д.А. Намаз посланника Аллаха / Д.А. Назири. – Казань: Апанаевская мечеть,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Нургалеев Р.М. Совершение намаза по мазхабу Абу-Ханифы / Р.М. Нургалеев. – Казань,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Сәмигуллин К. Ураза / К. Сәмигуллин. – Казан: Хузур-Спокойствие, 2014.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Файзов И. Тахарат и Намаз / И. Файзов. – Казань: Хузур-Спокойствие, 2013.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Якупов В. Ханафитский мазхаб, его значение и актуальность / В. Якупов. – Казань: Хузур, 2014.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19.</w:t>
      </w:r>
      <w:r w:rsidRPr="00AE6AB9">
        <w:rPr>
          <w:color w:val="000000"/>
          <w:sz w:val="22"/>
          <w:szCs w:val="22"/>
          <w:lang w:val="tt-RU"/>
        </w:rPr>
        <w:t>“Җәвамигуль-кәлим” шәрехе. – Казан: “Рухият” нәшрияты, 2005.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    20.</w:t>
      </w:r>
      <w:r w:rsidRPr="00AE6AB9">
        <w:rPr>
          <w:rFonts w:ascii="Times New Roman" w:eastAsia="Times New Roman" w:hAnsi="Times New Roman" w:cs="Times New Roman"/>
        </w:rPr>
        <w:t>Абу аль-Хасан аль-Кудури. Мухтасар аль-Кудури. – Казань: Хузур-Спокойствие,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</w:rPr>
        <w:t>21.</w:t>
      </w:r>
      <w:r w:rsidRPr="00AE6AB9">
        <w:rPr>
          <w:color w:val="000000"/>
          <w:sz w:val="22"/>
          <w:szCs w:val="22"/>
          <w:lang w:val="tt-RU"/>
        </w:rPr>
        <w:t>Адгамов Р.К. Мусульманское право (с углубленным изучением истории и культуры ислама): Курс лекций / Р.К. Адгамов. – Казань: ТГГПУ, 2007.</w:t>
      </w:r>
    </w:p>
    <w:p w:rsidR="00EF5E95" w:rsidRPr="00AE6AB9" w:rsidRDefault="005935B1" w:rsidP="005935B1">
      <w:pPr>
        <w:pStyle w:val="af0"/>
        <w:numPr>
          <w:ilvl w:val="0"/>
          <w:numId w:val="26"/>
        </w:numPr>
        <w:spacing w:after="0" w:line="360" w:lineRule="auto"/>
        <w:ind w:left="0" w:firstLine="0"/>
        <w:jc w:val="both"/>
        <w:rPr>
          <w:color w:val="000000"/>
          <w:sz w:val="22"/>
          <w:szCs w:val="22"/>
          <w:lang w:val="tt-RU"/>
        </w:rPr>
      </w:pPr>
      <w:r w:rsidRPr="00AE6AB9">
        <w:rPr>
          <w:color w:val="000000"/>
          <w:sz w:val="22"/>
          <w:szCs w:val="22"/>
          <w:lang w:val="tt-RU"/>
        </w:rPr>
        <w:t xml:space="preserve"> </w:t>
      </w:r>
      <w:r w:rsidR="00EF5E95" w:rsidRPr="00AE6AB9">
        <w:rPr>
          <w:color w:val="000000"/>
          <w:sz w:val="22"/>
          <w:szCs w:val="22"/>
          <w:lang w:val="tt-RU"/>
        </w:rPr>
        <w:t>Ас-Сайис Мухаммад Гали. Тарих аль-фикх аль-ислами / Мухаммад Гали ас-Сайис. – Бейрут: Дар аль-кутуб аль-гильмия, 1990.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23.</w:t>
      </w:r>
      <w:r w:rsidRPr="00AE6AB9">
        <w:rPr>
          <w:rFonts w:ascii="Times New Roman" w:eastAsia="Times New Roman" w:hAnsi="Times New Roman" w:cs="Times New Roman"/>
          <w:lang w:val="tt-RU"/>
        </w:rPr>
        <w:t xml:space="preserve">Ашик Мухаммад. Исламское право / Мухаммад Ашик. - </w:t>
      </w:r>
      <w:r w:rsidRPr="00AE6AB9">
        <w:rPr>
          <w:rFonts w:ascii="Times New Roman" w:eastAsia="Times New Roman" w:hAnsi="Times New Roman" w:cs="Times New Roman"/>
        </w:rPr>
        <w:t>Казань: Иман, 1999.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>24.</w:t>
      </w:r>
      <w:r w:rsidRPr="00AE6AB9">
        <w:rPr>
          <w:rFonts w:ascii="Times New Roman" w:eastAsia="Times New Roman" w:hAnsi="Times New Roman" w:cs="Times New Roman"/>
        </w:rPr>
        <w:t>Батров Р.Г. Әб</w:t>
      </w:r>
      <w:proofErr w:type="gramStart"/>
      <w:r w:rsidRPr="00AE6AB9">
        <w:rPr>
          <w:rFonts w:ascii="Times New Roman" w:eastAsia="Times New Roman" w:hAnsi="Times New Roman" w:cs="Times New Roman"/>
        </w:rPr>
        <w:t>ү-</w:t>
      </w:r>
      <w:proofErr w:type="gramEnd"/>
      <w:r w:rsidRPr="00AE6AB9">
        <w:rPr>
          <w:rFonts w:ascii="Times New Roman" w:eastAsia="Times New Roman" w:hAnsi="Times New Roman" w:cs="Times New Roman"/>
        </w:rPr>
        <w:t>Хәнифәнеӊ тормышы һәм мирасы / Р.Г. Батров. – Казан: Татарстан Фәннә</w:t>
      </w:r>
      <w:proofErr w:type="gramStart"/>
      <w:r w:rsidRPr="00AE6AB9">
        <w:rPr>
          <w:rFonts w:ascii="Times New Roman" w:eastAsia="Times New Roman" w:hAnsi="Times New Roman" w:cs="Times New Roman"/>
        </w:rPr>
        <w:t>р</w:t>
      </w:r>
      <w:proofErr w:type="gramEnd"/>
      <w:r w:rsidRPr="00AE6AB9">
        <w:rPr>
          <w:rFonts w:ascii="Times New Roman" w:eastAsia="Times New Roman" w:hAnsi="Times New Roman" w:cs="Times New Roman"/>
        </w:rPr>
        <w:t xml:space="preserve"> Академисе тарих Институты, 2008.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25.</w:t>
      </w:r>
      <w:r w:rsidR="00EF5E95" w:rsidRPr="00AE6AB9">
        <w:rPr>
          <w:rFonts w:ascii="Times New Roman" w:eastAsia="Times New Roman" w:hAnsi="Times New Roman" w:cs="Times New Roman"/>
        </w:rPr>
        <w:t>Валиуллин, К. Х. Исламское право: разделы муамалят / К. Х. Валиуллин. – Казань</w:t>
      </w:r>
      <w:proofErr w:type="gramStart"/>
      <w:r w:rsidR="00EF5E95" w:rsidRPr="00AE6AB9">
        <w:rPr>
          <w:rFonts w:ascii="Times New Roman" w:eastAsia="Times New Roman" w:hAnsi="Times New Roman" w:cs="Times New Roman"/>
        </w:rPr>
        <w:t xml:space="preserve"> :</w:t>
      </w:r>
      <w:proofErr w:type="gramEnd"/>
      <w:r w:rsidR="00EF5E95" w:rsidRPr="00AE6AB9">
        <w:rPr>
          <w:rFonts w:ascii="Times New Roman" w:eastAsia="Times New Roman" w:hAnsi="Times New Roman" w:cs="Times New Roman"/>
        </w:rPr>
        <w:t xml:space="preserve"> </w:t>
      </w:r>
      <w:r w:rsidR="00EF5E95" w:rsidRPr="00AE6AB9">
        <w:rPr>
          <w:rFonts w:asciiTheme="majorBidi" w:hAnsiTheme="majorBidi" w:cstheme="majorBidi"/>
        </w:rPr>
        <w:t xml:space="preserve">   </w:t>
      </w:r>
      <w:r w:rsidR="00EF5E95" w:rsidRPr="00AE6AB9">
        <w:rPr>
          <w:rFonts w:ascii="Times New Roman" w:eastAsia="Times New Roman" w:hAnsi="Times New Roman" w:cs="Times New Roman"/>
        </w:rPr>
        <w:t>ТГГПУ, 2011. – 150 с.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26.</w:t>
      </w:r>
      <w:r w:rsidR="00EF5E95" w:rsidRPr="00AE6AB9">
        <w:rPr>
          <w:rFonts w:ascii="Times New Roman" w:eastAsia="Times New Roman" w:hAnsi="Times New Roman" w:cs="Times New Roman"/>
          <w:lang w:val="be-BY"/>
        </w:rPr>
        <w:t>Гашыйк М</w:t>
      </w:r>
      <w:r w:rsidR="00EF5E95" w:rsidRPr="00AE6AB9">
        <w:rPr>
          <w:rFonts w:ascii="Times New Roman" w:eastAsia="Times New Roman" w:hAnsi="Times New Roman" w:cs="Times New Roman"/>
        </w:rPr>
        <w:t>. Ислам шәригате / М. Гашыйк.  – Казан: Иман, 2000.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z w:val="22"/>
          <w:szCs w:val="22"/>
        </w:rPr>
        <w:t>27.</w:t>
      </w:r>
      <w:r w:rsidRPr="00AE6AB9">
        <w:rPr>
          <w:bCs/>
          <w:sz w:val="22"/>
          <w:szCs w:val="22"/>
        </w:rPr>
        <w:t xml:space="preserve">Гильманов М.Р. Теология: </w:t>
      </w:r>
      <w:r w:rsidRPr="00AE6AB9">
        <w:rPr>
          <w:bCs/>
          <w:iCs/>
          <w:sz w:val="22"/>
          <w:szCs w:val="22"/>
        </w:rPr>
        <w:t>методические рекомендации для студентов заочной формы обучения</w:t>
      </w:r>
      <w:r w:rsidRPr="00AE6AB9">
        <w:rPr>
          <w:bCs/>
          <w:sz w:val="22"/>
          <w:szCs w:val="22"/>
        </w:rPr>
        <w:t xml:space="preserve"> / М.Р. Гильманов</w:t>
      </w:r>
      <w:r w:rsidRPr="00AE6AB9">
        <w:rPr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pacing w:val="-2"/>
          <w:sz w:val="22"/>
          <w:szCs w:val="22"/>
          <w:lang w:val="tt-RU"/>
        </w:rPr>
        <w:t>28.</w:t>
      </w:r>
      <w:r w:rsidRPr="00AE6AB9">
        <w:rPr>
          <w:bCs/>
          <w:spacing w:val="-2"/>
          <w:sz w:val="22"/>
          <w:szCs w:val="22"/>
        </w:rPr>
        <w:t xml:space="preserve">Зайнуддинов Д.Р. Методы преподавания религиозных дисциплин: Учебное пособие / </w:t>
      </w:r>
      <w:r w:rsidRPr="00AE6AB9">
        <w:rPr>
          <w:bCs/>
          <w:color w:val="000000"/>
          <w:spacing w:val="-2"/>
          <w:sz w:val="22"/>
          <w:szCs w:val="22"/>
        </w:rPr>
        <w:t>Д.Р. Зайнуддинов</w:t>
      </w:r>
      <w:r w:rsidRPr="00AE6AB9">
        <w:rPr>
          <w:spacing w:val="-2"/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29.</w:t>
      </w:r>
      <w:r w:rsidRPr="00AE6AB9">
        <w:rPr>
          <w:rFonts w:ascii="Times New Roman" w:eastAsia="Times New Roman" w:hAnsi="Times New Roman" w:cs="Times New Roman"/>
          <w:lang w:val="tt-RU"/>
        </w:rPr>
        <w:t>Кайа А. Иман вә гыйбадәт / А. Кайа – М., 1992.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30.</w:t>
      </w:r>
      <w:r w:rsidRPr="00AE6AB9">
        <w:rPr>
          <w:rFonts w:ascii="Times New Roman" w:eastAsia="Times New Roman" w:hAnsi="Times New Roman" w:cs="Times New Roman"/>
          <w:lang w:val="tt-RU"/>
        </w:rPr>
        <w:t>Кайа А. Мәӊгелек йортка таба / А. Кайа – Хельсинки-Мәскәү, 1992.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31.</w:t>
      </w:r>
      <w:r w:rsidRPr="00AE6AB9">
        <w:rPr>
          <w:color w:val="000000"/>
          <w:sz w:val="22"/>
          <w:szCs w:val="22"/>
          <w:lang w:val="tt-RU"/>
        </w:rPr>
        <w:t>Коулсон Н.Дж. История исламского права / Пер. с англ. И.А. Мухаметзарипова. – Наб. Челны: “Ислам нуры”,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32.</w:t>
      </w:r>
      <w:r w:rsidRPr="00AE6AB9">
        <w:rPr>
          <w:color w:val="000000"/>
          <w:sz w:val="22"/>
          <w:szCs w:val="22"/>
          <w:lang w:val="tt-RU"/>
        </w:rPr>
        <w:t>Курбанов Р.В. Фикх мусульманских меньшинств Мусульманское законодательство в современном немусульманском мире (на примере стран Западной Европы и Северной Америки): монография / Под общ. ред. Д.В. Мухетдинова. – М. – Н.Новгород: ИД “Медина”, 2011.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33.</w:t>
      </w:r>
      <w:r w:rsidRPr="00AE6AB9">
        <w:rPr>
          <w:color w:val="000000"/>
          <w:sz w:val="22"/>
          <w:szCs w:val="22"/>
          <w:lang w:val="tt-RU"/>
        </w:rPr>
        <w:t xml:space="preserve">Мөхәммәт Әбү Зәһра. Әбү Хәнифә / Һәдиева Н., Әхмәтьянова Г. тәрҗемәсе. – Казан: “Иман” нәшрияты, 2008. 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34.</w:t>
      </w:r>
      <w:r w:rsidRPr="00AE6AB9">
        <w:rPr>
          <w:rFonts w:ascii="Times New Roman" w:eastAsia="Times New Roman" w:hAnsi="Times New Roman" w:cs="Times New Roman"/>
        </w:rPr>
        <w:t>Нургалеев, Р. М. Классическое мусульманское семейное право / Р. М. Нургалеев. - Наб. Челны: Духовно-деловой центр "Ислам Нуры", 2013. - 100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35.Сафина Р.М. Педагогика. Методика преподавания исламских наук: учебно-методическое пособие для студентов исламских учебных заведений. – Уфа: Изд. «Здравоохранение Башкортостана», 2011.–245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shd w:val="clear" w:color="auto" w:fill="FFFFFF"/>
        </w:rPr>
        <w:t>36.Зайнуддинов, Д. Р. Методы преподавания религиозных дисциплин: Учебное пособие / Д. Р. Зайнуддинов. - Казань: ТГГПУ, 2009. - 61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37.</w:t>
      </w:r>
      <w:r w:rsidRPr="00AE6AB9">
        <w:rPr>
          <w:rFonts w:asciiTheme="majorBidi" w:hAnsiTheme="majorBidi" w:cstheme="majorBidi"/>
          <w:lang w:val="tt-RU"/>
        </w:rPr>
        <w:t>Казыйханов В. Иман дәресләре. Мәктәп балалары өчен уку әсбабы. 1 нче кисәк. Казан: «Дом печати” нәшрияты, 2003.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38.Кукушин В. С. Теория и методика воспитания. Ростов на Дону: Феникс, 2006. – 508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lastRenderedPageBreak/>
        <w:t>39.Мәчетләр каршындагы бер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>ьеллык курслар өчен укыту программасы. Төзүчесе: Вәлиулла хәзрәт Якупов. – Казан: ТҖМДН нәшрияты, 2011.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40.Мөхәммәтшина А.В. Коръән һәм кешелек тарихы (дәрес эшкәртмәсе). Дәүләт тарих, архитектура һәм сәнгать музей-тыюлыгы “Казан Кремле.” Татарстан Республикасы Милли музее. Казан, 2002.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41.Подласый И.П. Педагогика: Новый курс: Учеб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gramStart"/>
      <w:r w:rsidRPr="00AE6AB9">
        <w:rPr>
          <w:rFonts w:asciiTheme="majorBidi" w:hAnsiTheme="majorBidi" w:cstheme="majorBidi"/>
        </w:rPr>
        <w:t>д</w:t>
      </w:r>
      <w:proofErr w:type="gramEnd"/>
      <w:r w:rsidRPr="00AE6AB9">
        <w:rPr>
          <w:rFonts w:asciiTheme="majorBidi" w:hAnsiTheme="majorBidi" w:cstheme="majorBidi"/>
        </w:rPr>
        <w:t xml:space="preserve">ля студ. высш. учеб. заведений: в 2 кн. М.: Гуманит. изд. центр ВЛАДОС, 2002. –  Кн. 1.: Общие основы, процесс обучения. - 576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42.Сейд Мухаммад Накыб аль-Аттас. Концепция образования в исламе. Основы построения исламской философии образования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– </w:t>
      </w:r>
      <w:proofErr w:type="gramStart"/>
      <w:r w:rsidRPr="00AE6AB9">
        <w:rPr>
          <w:rFonts w:asciiTheme="majorBidi" w:hAnsiTheme="majorBidi" w:cstheme="majorBidi"/>
        </w:rPr>
        <w:t>п</w:t>
      </w:r>
      <w:proofErr w:type="gramEnd"/>
      <w:r w:rsidRPr="00AE6AB9">
        <w:rPr>
          <w:rFonts w:asciiTheme="majorBidi" w:hAnsiTheme="majorBidi" w:cstheme="majorBidi"/>
        </w:rPr>
        <w:t xml:space="preserve">ер. с англ. под ред. Камилева С.Х. – М.: Типография МПГУ, 2000. – 67с.43.Хабибуллина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44.Педагогика: Учебное пособие. -  4-ое изд. переработанное и дополненное. М.: Гардарики, 2002. – 519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 xml:space="preserve">45. Ван Мохт Нор Ван Дауд. Философия и практика образования Сейда Мухаммада Накыба аль-Аттаса – изложение исходной концепции исламизации. Перевод с английского под редакцией Саида Х.Кямилева. М.: Институт исламской цивилизации, 2006. – 573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46.Гимазова Р.А. Просветительская деятельность Нигматуллиных-Буби. – Казань: Печатный двор, 2004. – 220 с. 47.Коблов Я.Д. Конфессиональные школы казанских татар. – Казань: Центральная типография, 1916. – 119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48.Сухомлинский В.А. О воспитании: золотой фонд педагогики / Сост. Латышкина Д.И. – М.: Школьная пресса, 2003. – 192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 xml:space="preserve">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49.Ушинский. – Переиздание. М.: Издательский дом Шалвы Амонашвили, 2002. – 224 </w:t>
      </w:r>
      <w:proofErr w:type="gramStart"/>
      <w:r w:rsidRPr="00AE6AB9">
        <w:rPr>
          <w:rFonts w:asciiTheme="majorBidi" w:hAnsiTheme="majorBidi" w:cstheme="majorBidi"/>
        </w:rPr>
        <w:t>с</w:t>
      </w:r>
      <w:proofErr w:type="gramEnd"/>
      <w:r w:rsidRPr="00AE6AB9">
        <w:rPr>
          <w:rFonts w:asciiTheme="majorBidi" w:hAnsiTheme="majorBidi" w:cstheme="majorBidi"/>
        </w:rPr>
        <w:t>. – (</w:t>
      </w:r>
      <w:proofErr w:type="gramStart"/>
      <w:r w:rsidRPr="00AE6AB9">
        <w:rPr>
          <w:rFonts w:asciiTheme="majorBidi" w:hAnsiTheme="majorBidi" w:cstheme="majorBidi"/>
        </w:rPr>
        <w:t>Антология</w:t>
      </w:r>
      <w:proofErr w:type="gramEnd"/>
      <w:r w:rsidRPr="00AE6AB9">
        <w:rPr>
          <w:rFonts w:asciiTheme="majorBidi" w:hAnsiTheme="majorBidi" w:cstheme="majorBidi"/>
        </w:rPr>
        <w:t xml:space="preserve"> гуманной педагогики).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</w:rPr>
        <w:t>50.</w:t>
      </w:r>
      <w:r w:rsidRPr="00AE6AB9">
        <w:rPr>
          <w:rFonts w:asciiTheme="majorBidi" w:hAnsiTheme="majorBidi" w:cstheme="majorBidi"/>
          <w:sz w:val="22"/>
          <w:szCs w:val="22"/>
          <w:lang w:val="tt-RU"/>
        </w:rPr>
        <w:t>Хуҗиәхмәтов</w:t>
      </w:r>
      <w:proofErr w:type="gramStart"/>
      <w:r w:rsidRPr="00AE6AB9">
        <w:rPr>
          <w:rFonts w:asciiTheme="majorBidi" w:hAnsiTheme="majorBidi" w:cstheme="majorBidi"/>
          <w:sz w:val="22"/>
          <w:szCs w:val="22"/>
          <w:lang w:val="tt-RU"/>
        </w:rPr>
        <w:t xml:space="preserve"> Ә.</w:t>
      </w:r>
      <w:proofErr w:type="gramEnd"/>
      <w:r w:rsidRPr="00AE6AB9">
        <w:rPr>
          <w:rFonts w:asciiTheme="majorBidi" w:hAnsiTheme="majorBidi" w:cstheme="majorBidi"/>
          <w:sz w:val="22"/>
          <w:szCs w:val="22"/>
          <w:lang w:val="tt-RU"/>
        </w:rPr>
        <w:t>Н. Дидактика: Югары һәм махсус урта уку йортлары өчен дәреслек. – Казан: Мәгариф, 2002.</w:t>
      </w:r>
    </w:p>
    <w:p w:rsidR="008A226A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t>51.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 xml:space="preserve"> Чагрыджи М. Мусульманская нравственность /Перевод с турецкого Г.Р.Ахметьяновой. Казань: Российский исламский университет, 2010.</w:t>
      </w:r>
    </w:p>
    <w:p w:rsidR="00B433B7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52.Эрдил Кемаледдин. Семейная педагогика в исламе (перевод с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турецкого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 xml:space="preserve">). М.: ООО «Издательская группа «САД»», 2008. – 152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 xml:space="preserve">. </w:t>
      </w:r>
    </w:p>
    <w:p w:rsidR="00105E67" w:rsidRPr="00AE6AB9" w:rsidRDefault="00105E67" w:rsidP="00105E67">
      <w:pPr>
        <w:spacing w:line="360" w:lineRule="auto"/>
        <w:ind w:firstLine="540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Книги по основам поклонения, излагая разделы по намазу, закяту, хаджу и посту, включают в себя 4 положения: 1) словарное и терминологическое значения; 2) важность, достоинства, награда за исполнение и наказание за оставление; 3) практическое исполнение; 4) мудрость ниспослания (цели и польза). При преподавании поклонения охват этих 4-х положений очень важен, причем третье (практическое исполнение) положение должно составлять основную часть преподавания и требует подробного объяснения. Четвертое положение (мудрость ниспослания) составляет самую </w:t>
      </w:r>
      <w:r w:rsidRPr="00AE6AB9">
        <w:rPr>
          <w:rFonts w:asciiTheme="majorBidi" w:hAnsiTheme="majorBidi" w:cstheme="majorBidi"/>
          <w:bCs/>
        </w:rPr>
        <w:lastRenderedPageBreak/>
        <w:t>важную часть преподавания, поскольку является очень сильно воздействующей, частью поклонения.</w:t>
      </w:r>
    </w:p>
    <w:p w:rsidR="008A226A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 Уроки по основам поклонения, наряду с лекциями,  очень важно вести в практической форме (например, взятие тахарата, чтение намаза и т.д.).</w:t>
      </w:r>
    </w:p>
    <w:p w:rsidR="00105E67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Составление плана урока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proofErr w:type="gramStart"/>
      <w:r w:rsidRPr="00AE6AB9">
        <w:rPr>
          <w:rFonts w:asciiTheme="majorBidi" w:hAnsiTheme="majorBidi" w:cstheme="majorBidi"/>
          <w:bCs/>
        </w:rPr>
        <w:t>1) Просмотреть по теме урока учебник, используемый на уроке, а также дополнительную литературу; 2</w:t>
      </w:r>
      <w:r w:rsidRPr="00AE6AB9">
        <w:rPr>
          <w:rFonts w:asciiTheme="majorBidi" w:hAnsiTheme="majorBidi" w:cstheme="majorBidi"/>
          <w:bdr w:val="none" w:sz="0" w:space="0" w:color="auto" w:frame="1"/>
        </w:rPr>
        <w:t>) написать тему урока; 3) указать тип урока: комбинированный, закрепляющий, контрольный, обобщающий, ознакомительный; 4) поставить цели и обозначить задачи урока; 5) записать, используемые средства обучения; 6) кратко указать методы преподавания; 7) описать ход урока; 8) указать планируемое время по каждому этапу;</w:t>
      </w:r>
      <w:proofErr w:type="gramEnd"/>
      <w:r w:rsidRPr="00AE6AB9">
        <w:rPr>
          <w:rFonts w:asciiTheme="majorBidi" w:hAnsiTheme="majorBidi" w:cstheme="majorBidi"/>
          <w:bdr w:val="none" w:sz="0" w:space="0" w:color="auto" w:frame="1"/>
        </w:rPr>
        <w:t xml:space="preserve"> 9) указать домашнее задание.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Этапы проведения урока (подготовка к уроку; проведение урока)</w:t>
      </w:r>
    </w:p>
    <w:p w:rsidR="008A226A" w:rsidRPr="00AE6AB9" w:rsidRDefault="00105E67" w:rsidP="008A226A">
      <w:pPr>
        <w:spacing w:line="360" w:lineRule="auto"/>
        <w:ind w:firstLine="567"/>
        <w:jc w:val="both"/>
        <w:rPr>
          <w:rFonts w:asciiTheme="majorBidi" w:hAnsiTheme="majorBidi" w:cstheme="majorBidi"/>
          <w:bCs/>
        </w:rPr>
      </w:pPr>
      <w:proofErr w:type="gramStart"/>
      <w:r w:rsidRPr="00AE6AB9">
        <w:rPr>
          <w:rFonts w:asciiTheme="majorBidi" w:hAnsiTheme="majorBidi" w:cstheme="majorBidi"/>
          <w:bCs/>
        </w:rPr>
        <w:t>1 – В начале урока проверить домашнее задание, повторить прошедшую тему, ответить на вопросы учащихся. 2 – Ознакомить учащихся с темой, целями и задачами урока. 3 – Пробудить у учащихся интерес к новой теме путем постановки проблемы (вопроса) или связыванием темы урока с каким-либо религиозным положением либо событиями из жизни. 4 – При объяснении, тему надо разделить на несколько частей, чтобы учащимся было легче</w:t>
      </w:r>
      <w:proofErr w:type="gramEnd"/>
      <w:r w:rsidRPr="00AE6AB9">
        <w:rPr>
          <w:rFonts w:asciiTheme="majorBidi" w:hAnsiTheme="majorBidi" w:cstheme="majorBidi"/>
          <w:bCs/>
        </w:rPr>
        <w:t xml:space="preserve"> его воспринимать. 5 – В конце урока преподаватель, задав вопросы, проверяет уровень усвоения темы учащимися, повторяет основные положения пройденной темы. 6 – Дать домашнее задание.</w:t>
      </w:r>
    </w:p>
    <w:p w:rsidR="0025240E" w:rsidRPr="00AE6AB9" w:rsidRDefault="00F706E2" w:rsidP="008A226A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Программа данного курса реали</w:t>
      </w:r>
      <w:r w:rsidR="00605C79" w:rsidRPr="00AE6AB9">
        <w:rPr>
          <w:rFonts w:asciiTheme="majorBidi" w:hAnsiTheme="majorBidi" w:cstheme="majorBidi"/>
        </w:rPr>
        <w:t xml:space="preserve">зуется </w:t>
      </w:r>
      <w:r w:rsidR="00105E67" w:rsidRPr="00AE6AB9">
        <w:rPr>
          <w:rFonts w:asciiTheme="majorBidi" w:hAnsiTheme="majorBidi" w:cstheme="majorBidi"/>
        </w:rPr>
        <w:t xml:space="preserve">также </w:t>
      </w:r>
      <w:r w:rsidR="00605C79" w:rsidRPr="00AE6AB9">
        <w:rPr>
          <w:rFonts w:asciiTheme="majorBidi" w:hAnsiTheme="majorBidi" w:cstheme="majorBidi"/>
        </w:rPr>
        <w:t>в процессе чтения лекций</w:t>
      </w:r>
      <w:r w:rsidRPr="00AE6AB9">
        <w:rPr>
          <w:rFonts w:asciiTheme="majorBidi" w:hAnsiTheme="majorBidi" w:cstheme="majorBidi"/>
        </w:rPr>
        <w:t xml:space="preserve">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Лекции </w:t>
      </w:r>
      <w:r w:rsidRPr="00AE6AB9">
        <w:rPr>
          <w:rFonts w:asciiTheme="majorBidi" w:hAnsiTheme="majorBidi" w:cstheme="majorBidi"/>
        </w:rPr>
        <w:t xml:space="preserve">– монолог лектора, при котором аудитория воспринимает материал на слух.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</w:t>
      </w:r>
      <w:proofErr w:type="gramStart"/>
      <w:r w:rsidRPr="00AE6AB9">
        <w:rPr>
          <w:rFonts w:asciiTheme="majorBidi" w:hAnsiTheme="majorBidi" w:cstheme="majorBidi"/>
        </w:rPr>
        <w:t xml:space="preserve">Важнейшие качества лекции – это логичность, ясность, понятность, научность, системность, наглядность и т. д. При </w:t>
      </w:r>
      <w:r w:rsidRPr="00AE6AB9">
        <w:rPr>
          <w:rFonts w:asciiTheme="majorBidi" w:hAnsiTheme="majorBidi" w:cstheme="majorBidi"/>
        </w:rPr>
        <w:lastRenderedPageBreak/>
        <w:t>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</w:t>
      </w:r>
      <w:proofErr w:type="gramEnd"/>
      <w:r w:rsidRPr="00AE6AB9">
        <w:rPr>
          <w:rFonts w:asciiTheme="majorBidi" w:hAnsiTheme="majorBidi" w:cstheme="majorBidi"/>
        </w:rPr>
        <w:t xml:space="preserve">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AE6AB9">
        <w:rPr>
          <w:rFonts w:asciiTheme="majorBidi" w:hAnsiTheme="majorBidi" w:cstheme="majorBidi"/>
        </w:rPr>
        <w:br/>
      </w:r>
      <w:r w:rsidR="004368AB" w:rsidRPr="00AE6AB9">
        <w:rPr>
          <w:rFonts w:asciiTheme="majorBidi" w:hAnsiTheme="majorBidi" w:cstheme="majorBidi"/>
        </w:rPr>
        <w:t>Рекомендуется и</w:t>
      </w:r>
      <w:r w:rsidR="0025240E" w:rsidRPr="00AE6AB9">
        <w:rPr>
          <w:rFonts w:asciiTheme="majorBidi" w:hAnsiTheme="majorBidi" w:cstheme="majorBidi"/>
        </w:rPr>
        <w:t xml:space="preserve">спользование </w:t>
      </w:r>
      <w:r w:rsidR="004368AB" w:rsidRPr="00AE6AB9">
        <w:rPr>
          <w:rFonts w:asciiTheme="majorBidi" w:hAnsiTheme="majorBidi" w:cstheme="majorBidi"/>
        </w:rPr>
        <w:t xml:space="preserve">преподавателем </w:t>
      </w:r>
      <w:r w:rsidR="0025240E" w:rsidRPr="00AE6AB9">
        <w:rPr>
          <w:rFonts w:asciiTheme="majorBidi" w:hAnsiTheme="majorBidi" w:cstheme="majorBidi"/>
          <w:lang w:val="tt-RU"/>
        </w:rPr>
        <w:t>стимулирующих и мотивирующих учебную деятельность методов (метод проектов</w:t>
      </w:r>
      <w:r w:rsidR="004368AB" w:rsidRPr="00AE6AB9">
        <w:rPr>
          <w:rFonts w:asciiTheme="majorBidi" w:hAnsiTheme="majorBidi" w:cstheme="majorBidi"/>
          <w:lang w:val="tt-RU"/>
        </w:rPr>
        <w:t>):</w:t>
      </w:r>
      <w:r w:rsidR="0025240E" w:rsidRPr="00AE6AB9">
        <w:rPr>
          <w:rFonts w:asciiTheme="majorBidi" w:hAnsiTheme="majorBidi" w:cstheme="majorBidi"/>
          <w:lang w:val="tt-RU"/>
        </w:rPr>
        <w:t xml:space="preserve">  - Метод дискуссий, используемый при обсуждении прочитанных текстов. 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- Создание преподавателем целенаправленных проблемных ситуаций, которые учащийся должен самостоятельно разрешить и выразить свое субъективное отношение.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 - Описание педагогических ситуаций и проблем в обучении исламских наук.</w:t>
      </w:r>
    </w:p>
    <w:p w:rsidR="00F706E2" w:rsidRPr="00AE6AB9" w:rsidRDefault="0025240E" w:rsidP="008A226A">
      <w:pPr>
        <w:spacing w:line="240" w:lineRule="auto"/>
        <w:rPr>
          <w:rFonts w:asciiTheme="majorBidi" w:hAnsiTheme="majorBidi" w:cstheme="majorBidi"/>
          <w:i/>
        </w:rPr>
      </w:pPr>
      <w:r w:rsidRPr="00AE6AB9">
        <w:rPr>
          <w:rFonts w:asciiTheme="majorBidi" w:hAnsiTheme="majorBidi" w:cstheme="majorBidi"/>
          <w:lang w:val="tt-RU"/>
        </w:rPr>
        <w:t xml:space="preserve">  - Метод контроля и самоконтроля учебной деятельности (опрос, дифференцированный зачет, экзамен). </w:t>
      </w:r>
      <w:r w:rsidR="00F706E2" w:rsidRPr="00AE6AB9">
        <w:rPr>
          <w:rFonts w:asciiTheme="majorBidi" w:hAnsiTheme="majorBidi" w:cstheme="majorBidi"/>
        </w:rPr>
        <w:br/>
      </w:r>
      <w:r w:rsidR="00F706E2" w:rsidRPr="00AE6AB9">
        <w:rPr>
          <w:rFonts w:asciiTheme="majorBidi" w:hAnsiTheme="majorBidi" w:cstheme="majorBidi"/>
          <w:b/>
          <w:bCs/>
        </w:rPr>
        <w:t>10 .</w:t>
      </w:r>
      <w:r w:rsidR="00F706E2" w:rsidRPr="00AE6AB9">
        <w:rPr>
          <w:rFonts w:asciiTheme="majorBidi" w:hAnsiTheme="majorBidi" w:cstheme="majorBidi"/>
        </w:rPr>
        <w:t xml:space="preserve"> </w:t>
      </w:r>
      <w:r w:rsidR="00F706E2" w:rsidRPr="00AE6AB9">
        <w:rPr>
          <w:rFonts w:asciiTheme="majorBidi" w:hAnsiTheme="majorBidi" w:cstheme="majorBidi"/>
          <w:b/>
        </w:rPr>
        <w:t>Методические указания для студентов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1</w:t>
      </w:r>
      <w:r w:rsidRPr="00AE6AB9">
        <w:rPr>
          <w:rFonts w:asciiTheme="majorBidi" w:hAnsiTheme="majorBidi" w:cstheme="majorBidi"/>
          <w:b/>
          <w:bCs/>
          <w:i/>
          <w:iCs/>
        </w:rPr>
        <w:t>. Рекомендации по планированию, организации, контролю и самоконтролю в процессе изучения дисциплины</w:t>
      </w:r>
      <w:r w:rsidRPr="00AE6AB9">
        <w:rPr>
          <w:rFonts w:asciiTheme="majorBidi" w:hAnsiTheme="majorBidi" w:cstheme="majorBidi"/>
          <w:b/>
          <w:bCs/>
        </w:rPr>
        <w:t xml:space="preserve">.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В первую очередь студентам необходимо ознакомиться с целью и задачами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</w:t>
      </w:r>
      <w:r w:rsidR="004368AB" w:rsidRPr="00AE6AB9">
        <w:rPr>
          <w:rFonts w:asciiTheme="majorBidi" w:hAnsiTheme="majorBidi" w:cstheme="majorBidi"/>
        </w:rPr>
        <w:t xml:space="preserve">льная работа студентов </w:t>
      </w:r>
      <w:r w:rsidRPr="00AE6AB9">
        <w:rPr>
          <w:rFonts w:asciiTheme="majorBidi" w:hAnsiTheme="majorBidi" w:cstheme="majorBidi"/>
        </w:rPr>
        <w:t xml:space="preserve">заключается в самостоятельном изучении </w:t>
      </w:r>
      <w:proofErr w:type="gramStart"/>
      <w:r w:rsidRPr="00AE6AB9">
        <w:rPr>
          <w:rFonts w:asciiTheme="majorBidi" w:hAnsiTheme="majorBidi" w:cstheme="majorBidi"/>
        </w:rPr>
        <w:t>вопросов</w:t>
      </w:r>
      <w:proofErr w:type="gramEnd"/>
      <w:r w:rsidRPr="00AE6AB9">
        <w:rPr>
          <w:rFonts w:asciiTheme="majorBidi" w:hAnsiTheme="majorBidi" w:cstheme="majorBidi"/>
        </w:rPr>
        <w:t xml:space="preserve">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AE6AB9">
        <w:rPr>
          <w:rFonts w:asciiTheme="majorBidi" w:hAnsiTheme="majorBidi" w:cstheme="majorBidi"/>
        </w:rPr>
        <w:br/>
        <w:t>- тщательно изучить содержание программы и теоретический материал, изложенный в лекции;</w:t>
      </w:r>
      <w:r w:rsidRPr="00AE6AB9">
        <w:rPr>
          <w:rFonts w:asciiTheme="majorBidi" w:hAnsiTheme="majorBidi" w:cstheme="majorBidi"/>
        </w:rPr>
        <w:br/>
        <w:t>- изучить основные термины и понятия по теме, при необходимости дополнить новыми определениями;</w:t>
      </w:r>
      <w:r w:rsidRPr="00AE6AB9">
        <w:rPr>
          <w:rFonts w:asciiTheme="majorBidi" w:hAnsiTheme="majorBidi" w:cstheme="majorBidi"/>
        </w:rPr>
        <w:br/>
        <w:t xml:space="preserve">- изучить и законспектировать материал, не рассмотренный на лекциях, и предложенный преподавателем для самостоятельного изучения,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AE6AB9">
        <w:rPr>
          <w:rFonts w:asciiTheme="majorBidi" w:hAnsiTheme="majorBidi" w:cstheme="majorBidi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Также студенту необходимо: 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-Реализация обучения в виде коллективной формы, в рамках лекций и самостоятельной работы.  На занятиях происходит введение, закрепление и активизация учебной информации в процессе общения с преподавателем и однокурсниками.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- Обязательное посещение вех лекций и практических занятий, выполнение указаний преподавателя.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- Постоянное чтение материалов для развития навыков преподавания, а также ведение уроков на младших курсах, на воскресных курсах, в кружках дополнительного образования при мечетях.</w:t>
      </w:r>
      <w:r w:rsidRPr="00AE6AB9">
        <w:rPr>
          <w:rFonts w:asciiTheme="majorBidi" w:hAnsiTheme="majorBidi" w:cstheme="majorBidi"/>
          <w:lang w:val="tt-RU"/>
        </w:rPr>
        <w:t xml:space="preserve"> </w:t>
      </w:r>
    </w:p>
    <w:p w:rsidR="004368AB" w:rsidRPr="00AE6AB9" w:rsidRDefault="005838CF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Студенту важно</w:t>
      </w:r>
      <w:r w:rsidR="004368AB" w:rsidRPr="00AE6AB9">
        <w:rPr>
          <w:rFonts w:asciiTheme="majorBidi" w:hAnsiTheme="majorBidi" w:cstheme="majorBidi"/>
        </w:rPr>
        <w:t xml:space="preserve"> знать, что самостоятельная  работа является важным звеном в обучении и включает в себя следующее: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1) Чтение основной и дополнительной литературы;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2) проведение практических занятий;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3) устное и письменное выполнение заданий;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4) подготовка к экзаменам.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</w:rPr>
        <w:t>2.</w:t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 Рекомендации по написанию рефератов.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тему рефератов и, самостоятельно подобрав литературу (3-5 источников), написать реферат.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другие темы. Содержание реферата  должно быть логичным; изложение материала носить проблемно-тематический характер.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источниковой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более дробным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вопросам и временным рамкам), словарям, справочникам, энциклопедиям, летописям журнальных и газетных статей.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 После этого необходимо более детально ознакомиться с источниками  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 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Работа состоит из введения, основной части и заключения.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Во введении отмечается актуальность проблемы, т. е. дается ответ на вопрос - почему выбрана эта тема в качестве самостоятельного сочинения?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Например: 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Основная часть работы может состоять из отдельных глав, разделенных на параграфы или просто отдельных частей, посвященных анализу выбранной темы.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заключении делаются выводы, к которым пришли в результате рассмотрения проблемы.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списке источников перечисляются все книги, журнальные статьи, используемые для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3.Рекомендации по написанию курсовых работ.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курсовую работу. Курсовая работа – это итог самостоятельного изучения студентом одной из проблем дисциплины. В процессе написания работы студент должен научиться находить информацию, обобщать и анализировать его; научиться сопоставлять различные мнения по проблеме и делать выводы.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Курсовую работу выполняют под руководством научного руководителя, утвержденного заведующим кафедрой.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Написание курсовой работы состоит из следующих этапов: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Выбор темы. Выбирая тему курсовой работы, студент должен, прежде всего, руководствоваться собственным интересом. Темы курсовых работ можно получить на кафедре. Тема не должна быть слишком широкой («Брак в исламе») или слишком узкой (например, «Временный брак»).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2.                Подбор информации по выбранной проблеме. После выбора темы студент должен ознакомиться с научной литературой по этой теме.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           Определение структуры и содержания работы. После изучения темы составляется план курсовой работы (главы и параграфы).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          Написание чернового варианта, работы, который представляется руководителю на проверку.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          Написание окончательного варианта. Исправив ошибки и устранив все недостатки работы, отмеченные руководителем, студент приступает к подготовке окончательного варианта.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состоит из следующих разделов: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Титульный лист, в котором указывается название учебного заведения, название кафедры, тема работы, фамилия и инициалы студента, номер группы, фамилия, инициалы и ученые академические звания научного руководителя, название города, в котором находится данное учебное заведение, а также год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           Введение. Во введении дается обоснование выбора темы, раскрывается ее актуальность, определяется цель и основные задачи работы, а также указываются методы и материал исследования.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           Основная часть. Текст курсовой работы должен соответствовать теме, как по содержанию, так и по форме. Не допускаетсяпереписывание материала из используемых источников, либо прямое копирование их из Интернета. Основная часть обычно состоит из двух глав, название которых должно быть кратким, содержательным и не повторять название самой курсовой работы. В первой главе рассматривается история вопроса, то есть осуществляется анализ имеющихся научных исследований отечественных и зарубежных авторов, критическая оценка различных точек зрения по данной проблеме, указывается, какие положения являются еще недостаточно изученными или спорными и требуют дальнейшего исследования. При этом не следует приводить большое количество цитат из анализируемой литературы, лучше изложить взгляды авторов своими словами и лишь в некоторых случаях использовать цитаты. </w:t>
      </w:r>
      <w:r w:rsidRPr="00AE6AB9">
        <w:rPr>
          <w:rFonts w:ascii="Times New Roman" w:eastAsia="Times New Roman" w:hAnsi="Times New Roman" w:cs="Times New Roman"/>
          <w:color w:val="464646"/>
        </w:rPr>
        <w:t>Приводя цитату необходимо, чтобы в её тексте сохранились все особенности документа, из которого она взята: орфография, пунктуация, расстановка абзацев, шрифтовые выделения. Цитату внутри текста заключают в кавычки. Все цитаты подтверждаются библиографической ссылкой на источник</w:t>
      </w:r>
      <w:r w:rsidRPr="00AE6AB9">
        <w:rPr>
          <w:rFonts w:ascii="Times New Roman" w:eastAsia="Times New Roman" w:hAnsi="Times New Roman" w:cs="Times New Roman"/>
          <w:color w:val="000000"/>
        </w:rPr>
        <w:t>, либо, цифровым оформлением ссылки в квадратных скобках, например, [3.57], где 3 – номер источника в списке использованной литературы, 57 - номер страницы в источнике; либо на каждой странице внизу делается сноска - источник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конце первого раздела делаются обобщения и ставятся конкретные задачи для практической части работы.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Вторая глава является основной и посвящается описанию и анализу собранного материала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>араграфов в главе должно быть не менее 2 и, желательно, не более 4, названия которых раскрывают и конкретизируют содержание главы, но не повторяют ее названия. Объем параграфа не может быть меньше 4-5 страниц, он нумеруется двумя арабскими цифрами, разделенными точкой, первая - номер главы, вторая - номер параграфа (например, 1.3).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Заключение. В заключени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работы автор делает выводы. Выводы должны быть краткими и соотноситься с поставленными во введении задачами.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В конце работы приводится список использованной литературы. Источники располагаются в алфавитном порядке. Нумерация источников - арабскими цифрами.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    Приложение.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оформляется: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 на белой бумаге формата 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объемом 30 страниц печатного текста, без учета приложений;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2.                 параметры страницы: поля верхнее – 20 мм, нижнее – 20 мм, левое – 30 мм, правое – 10 мм.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выравнивание текста производится по ширине, шрифт: Times New Roman;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нумеруются страницы арабскими цифрами; титульный лист и содержание включаются в общую нумерацию, но номера на них не ставят;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</w:t>
      </w:r>
      <w:r w:rsidR="008A226A" w:rsidRPr="00AE6AB9">
        <w:rPr>
          <w:rFonts w:ascii="Times New Roman" w:eastAsia="Times New Roman" w:hAnsi="Times New Roman" w:cs="Times New Roman"/>
          <w:color w:val="000000"/>
        </w:rPr>
        <w:t>  г</w:t>
      </w:r>
      <w:r w:rsidRPr="00AE6AB9">
        <w:rPr>
          <w:rFonts w:ascii="Times New Roman" w:eastAsia="Times New Roman" w:hAnsi="Times New Roman" w:cs="Times New Roman"/>
          <w:color w:val="000000"/>
        </w:rPr>
        <w:t>лавы нумеруются арабскими цифрами;</w:t>
      </w:r>
    </w:p>
    <w:p w:rsidR="00255663" w:rsidRPr="00AE6AB9" w:rsidRDefault="00255663" w:rsidP="008A226A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список использованной литературы размещается в конце работы; приложения (если имеются) нумеруются последовательно арабскими цифрами;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При защите курсовой работы студент должен отметить следующие моменты: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обоснование выбора темы, ее актуальность;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обзор и характеристика использованных источников;</w:t>
      </w:r>
    </w:p>
    <w:p w:rsidR="006603E9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краткое изложение содержания работы в соответствии с ее планом;</w:t>
      </w:r>
    </w:p>
    <w:p w:rsidR="004368AB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 выводы.</w:t>
      </w:r>
      <w:r w:rsidR="00F706E2"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</w:rPr>
        <w:t>4.</w:t>
      </w:r>
      <w:r w:rsidR="00F706E2" w:rsidRPr="00AE6AB9">
        <w:rPr>
          <w:rStyle w:val="submenu-table"/>
          <w:rFonts w:asciiTheme="majorBidi" w:hAnsiTheme="majorBidi" w:cstheme="majorBidi"/>
          <w:b/>
          <w:bCs/>
          <w:i/>
          <w:iCs/>
        </w:rPr>
        <w:t>Рекомендации по работе с учебной, научной, справочной литературой</w:t>
      </w:r>
      <w:r w:rsidR="00F706E2" w:rsidRPr="00AE6AB9">
        <w:rPr>
          <w:rFonts w:asciiTheme="majorBidi" w:hAnsiTheme="majorBidi" w:cstheme="majorBidi"/>
          <w:b/>
          <w:bCs/>
        </w:rPr>
        <w:t xml:space="preserve">. 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  <w:i/>
          <w:u w:val="single"/>
        </w:rPr>
      </w:pPr>
      <w:r w:rsidRPr="00AE6AB9">
        <w:rPr>
          <w:rFonts w:asciiTheme="majorBidi" w:hAnsiTheme="majorBidi" w:cstheme="majorBidi"/>
        </w:rPr>
        <w:lastRenderedPageBreak/>
        <w:t xml:space="preserve"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</w:t>
      </w:r>
      <w:proofErr w:type="gramStart"/>
      <w:r w:rsidRPr="00AE6AB9">
        <w:rPr>
          <w:rFonts w:asciiTheme="majorBidi" w:hAnsiTheme="majorBidi" w:cstheme="majorBidi"/>
        </w:rPr>
        <w:t>из</w:t>
      </w:r>
      <w:proofErr w:type="gramEnd"/>
      <w:r w:rsidRPr="00AE6AB9">
        <w:rPr>
          <w:rFonts w:asciiTheme="majorBidi" w:hAnsiTheme="majorBidi" w:cstheme="majorBidi"/>
        </w:rPr>
        <w:t xml:space="preserve">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</w:t>
      </w:r>
      <w:r w:rsidR="005838CF" w:rsidRPr="00AE6AB9">
        <w:rPr>
          <w:rFonts w:asciiTheme="majorBidi" w:hAnsiTheme="majorBidi" w:cstheme="majorBidi"/>
        </w:rPr>
        <w:t>ровать проработанную литературу.</w:t>
      </w:r>
      <w:r w:rsidRPr="00AE6AB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</w:t>
      </w:r>
    </w:p>
    <w:p w:rsidR="006603E9" w:rsidRPr="00AE6AB9" w:rsidRDefault="00F706E2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11. 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  <w:r w:rsidR="00990A5D" w:rsidRPr="00AE6AB9">
        <w:rPr>
          <w:rFonts w:asciiTheme="majorBidi" w:hAnsiTheme="majorBidi" w:cstheme="majorBidi"/>
          <w:b/>
        </w:rPr>
        <w:t>.</w:t>
      </w:r>
    </w:p>
    <w:p w:rsidR="007E1AF3" w:rsidRPr="00AE6AB9" w:rsidRDefault="006603E9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</w:rPr>
        <w:t xml:space="preserve">                                          </w:t>
      </w:r>
      <w:r w:rsidR="007E1AF3" w:rsidRPr="00AE6AB9">
        <w:rPr>
          <w:rFonts w:asciiTheme="majorBidi" w:hAnsiTheme="majorBidi" w:cstheme="majorBidi"/>
          <w:b/>
          <w:bCs/>
          <w:color w:val="000000"/>
          <w:spacing w:val="-5"/>
        </w:rPr>
        <w:t>Перечень вопросов к экзамену</w:t>
      </w:r>
    </w:p>
    <w:p w:rsidR="00661585" w:rsidRPr="00AE6AB9" w:rsidRDefault="00661585" w:rsidP="0062341A">
      <w:pPr>
        <w:shd w:val="clear" w:color="auto" w:fill="FFFFFF"/>
        <w:spacing w:before="226" w:line="360" w:lineRule="auto"/>
        <w:ind w:left="389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5"/>
        </w:rPr>
        <w:t>Введение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1.Понятие исламской доктрины. 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2.Деяния в Исламе и ее виды. Совершеннолетие и разумность.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3.Понятие поклонения в Исламе и ее виды.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4.Мухаммад, да благословит его Аллах и приветствует и его сподвижники.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5.Вера и подтверждение веры. </w:t>
      </w:r>
    </w:p>
    <w:p w:rsidR="006603E9" w:rsidRPr="00AE6AB9" w:rsidRDefault="00661585" w:rsidP="006603E9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6.Вера в Аллаха, в ангелов, в пророков, в  книги, в предопределение, в судный день и воскрешение из мертвых, в рай и ад, </w:t>
      </w:r>
    </w:p>
    <w:p w:rsidR="00F706E2" w:rsidRPr="00AE6AB9" w:rsidRDefault="006603E9" w:rsidP="006603E9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                                                </w:t>
      </w:r>
      <w:r w:rsidR="00F706E2"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об очищении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действия, нарушающие малое омовение.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Действительно ли омовение женщины, на ногти которой нанесен лак?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омовение прикасание к женщине?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2"/>
        </w:rPr>
        <w:t>В каких случаях рекомендуется совершить полное омовение?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Какую воду можно использовать для совершения омовения?</w:t>
      </w:r>
    </w:p>
    <w:p w:rsidR="00F706E2" w:rsidRPr="00AE6AB9" w:rsidRDefault="00F706E2" w:rsidP="0062341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14" w:firstLine="374"/>
        <w:rPr>
          <w:rFonts w:asciiTheme="majorBidi" w:hAnsiTheme="majorBidi" w:cstheme="majorBidi"/>
          <w:color w:val="000000"/>
          <w:spacing w:val="-1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Какое значение очищению придает ислам? Приведите доказательство из Корана и сунны </w:t>
      </w:r>
      <w:r w:rsidRPr="00AE6AB9">
        <w:rPr>
          <w:rFonts w:asciiTheme="majorBidi" w:hAnsiTheme="majorBidi" w:cstheme="majorBidi"/>
          <w:color w:val="000000"/>
          <w:spacing w:val="4"/>
        </w:rPr>
        <w:t>Пророка.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 каком случае истинджа является рекомендуемым и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 чем заключается польза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Является ли полоскание рта во время совершения малого омовения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</w:rPr>
        <w:t>Обязательно ли соблюдать установленный порядок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действия порицаются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совершать во время отсутствия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Каким условиям должна соответствовать обувь, протираемая взамен мытья ноги?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Можно ли протирать тонкие носки?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Какая часть обуви протирается?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 xml:space="preserve">Портится ли протирание повязки, если ее сменили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на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новую?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сроки для протирания повязки?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во время отсутствия полного омовения?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полного омовения.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5" w:firstLine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6"/>
        </w:rPr>
        <w:t>Если у человека непроизвольное выделение мочи, как он совершает малое омовение и</w:t>
      </w:r>
      <w:r w:rsidRPr="00AE6AB9">
        <w:rPr>
          <w:rFonts w:asciiTheme="majorBidi" w:hAnsiTheme="majorBidi" w:cstheme="majorBidi"/>
          <w:color w:val="000000"/>
          <w:spacing w:val="6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когда его омовение считается нарушенным?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тяжелых нечистот на теле или одежде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нечистот на одежде или теле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менструации у женщин.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продолжительность менструации в следующих случаях: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ind w:firstLine="379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2"/>
        </w:rPr>
        <w:t>а)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4"/>
        </w:rPr>
        <w:t>выделение крови продолжалось 8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4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6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б)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10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в)</w:t>
      </w:r>
      <w:r w:rsidRPr="00AE6AB9">
        <w:rPr>
          <w:rFonts w:asciiTheme="majorBidi" w:hAnsiTheme="majorBidi" w:cstheme="majorBidi"/>
          <w:color w:val="000000"/>
        </w:rPr>
        <w:tab/>
      </w:r>
      <w:r w:rsidR="004F4EA2" w:rsidRPr="00AE6AB9">
        <w:rPr>
          <w:rFonts w:asciiTheme="majorBidi" w:hAnsiTheme="majorBidi" w:cstheme="majorBidi"/>
          <w:color w:val="000000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13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г)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прервалось после трех дней на один день.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послеродового кровотечения.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Что запрещается во время менструации?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>В каких случаях выделение крови считается истихада?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 совершается таяммум?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причины, допускающие совершение таяммума.</w:t>
      </w: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 срок протирания обуви для </w:t>
      </w:r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путешествен-ника</w:t>
      </w:r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и для находящегося дома?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2"/>
        </w:rPr>
        <w:t>Раздел о молитве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временные границы обязательных ежедневных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5" w:firstLine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Приведите доказательство из Корана и сунны Пророка на установление определенного </w:t>
      </w:r>
      <w:r w:rsidRPr="00AE6AB9">
        <w:rPr>
          <w:rFonts w:asciiTheme="majorBidi" w:hAnsiTheme="majorBidi" w:cstheme="majorBidi"/>
          <w:color w:val="000000"/>
          <w:spacing w:val="2"/>
        </w:rPr>
        <w:t>времени для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добровольные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Укажите время совершения молитвы «Духа».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Определите количество ракаатов молитвы приветствия мечети, истихара, омовения.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совершается молитва истихара?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желательность совершения ночных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время совершения и количество ракаатов молитвы «витр».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условия действительности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Определите аурат у мужчин и женщин </w:t>
      </w:r>
      <w:proofErr w:type="gramStart"/>
      <w:r w:rsidRPr="00AE6AB9">
        <w:rPr>
          <w:rFonts w:asciiTheme="majorBidi" w:hAnsiTheme="majorBidi" w:cstheme="majorBidi"/>
          <w:color w:val="000000"/>
          <w:spacing w:val="2"/>
        </w:rPr>
        <w:t>в</w:t>
      </w:r>
      <w:proofErr w:type="gramEnd"/>
      <w:r w:rsidRPr="00AE6AB9">
        <w:rPr>
          <w:rFonts w:asciiTheme="majorBidi" w:hAnsiTheme="majorBidi" w:cstheme="majorBidi"/>
          <w:color w:val="000000"/>
          <w:spacing w:val="2"/>
        </w:rPr>
        <w:t xml:space="preserve">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Является ли чтение дуа «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ас-Сана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» обязательным действием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Обязательно ли произносить намерение на молитву вслух?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Нарушается ли молитва, если пропущено чтение дуа «Кунут»?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Что делать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молящемуся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, если он пропустил первое сидение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Чем отличается азан от икамата? Перечислите несколько отличий.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Какая фраза добавляется во время азана утренней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Для всех ли молитв произносится азан и икамат?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5"/>
        </w:rPr>
        <w:t>Произносится ли азан икамат для возмещения пропущенной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чихание?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улыбка?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молитву жевание жевательной резинки?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Портится ли молитва, если во время ее совершения убрать вьшезшие волосы под платок?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обязательные молитвы, сидя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добровольные молитвы, сидя,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Допустимо ли совершение женщинами молитвы коллективно без мужчин?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Восполняется ли пятничная молитва?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Допустимо ли совершение таяммума, если опаздываешь на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Допустимо ли совершение таяммума, если опаздываешь на праздничную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Чем отличается праздничная молитва от других молитв?</w:t>
      </w:r>
    </w:p>
    <w:p w:rsidR="00F706E2" w:rsidRPr="00AE6AB9" w:rsidRDefault="00524D3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524D32">
        <w:rPr>
          <w:rFonts w:asciiTheme="majorBidi" w:hAnsiTheme="majorBidi" w:cstheme="majorBidi"/>
          <w:noProof/>
          <w:lang w:eastAsia="en-US"/>
        </w:rPr>
        <w:pict>
          <v:line id="_x0000_s1026" style="position:absolute;left:0;text-align:left;z-index:251660288;mso-position-horizontal-relative:margin" from="-23.75pt,765.1pt" to="503.3pt,765.1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В какие дни и </w:t>
      </w:r>
      <w:proofErr w:type="gramStart"/>
      <w:r w:rsidR="00F706E2" w:rsidRPr="00AE6AB9">
        <w:rPr>
          <w:rFonts w:asciiTheme="majorBidi" w:hAnsiTheme="majorBidi" w:cstheme="majorBidi"/>
          <w:color w:val="000000"/>
          <w:spacing w:val="4"/>
        </w:rPr>
        <w:t>после</w:t>
      </w:r>
      <w:proofErr w:type="gramEnd"/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 каких молитв произносится такбир «ат-Ташрик»?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время совершения и количество ракаатов молитвы «Таравих».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молитва «витр» совершается коллективно?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Возмещается ли пропещенная молитва «Таравих»?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 молитву путник?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Обязан ли путник сокращать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Может ли путник совмещать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возмещаются молитвы, пропущенные в пути, дома?</w:t>
      </w:r>
    </w:p>
    <w:p w:rsidR="00F706E2" w:rsidRPr="00AE6AB9" w:rsidRDefault="00F706E2" w:rsidP="0062341A">
      <w:pPr>
        <w:pStyle w:val="a7"/>
        <w:numPr>
          <w:ilvl w:val="0"/>
          <w:numId w:val="8"/>
        </w:numPr>
        <w:shd w:val="clear" w:color="auto" w:fill="FFFFFF"/>
        <w:spacing w:before="5" w:after="0" w:line="360" w:lineRule="auto"/>
        <w:ind w:right="24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Если человек не в состоянии совершат молитвы, стоя или не в состоянии совершать земные и </w:t>
      </w:r>
      <w:r w:rsidRPr="00AE6AB9">
        <w:rPr>
          <w:rFonts w:asciiTheme="majorBidi" w:hAnsiTheme="majorBidi" w:cstheme="majorBidi"/>
          <w:color w:val="000000"/>
          <w:spacing w:val="4"/>
        </w:rPr>
        <w:t>поясные поклоны, как он выполняет эти обряды?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4"/>
        </w:rPr>
        <w:t>Раздел о погребальных обрядах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b/>
          <w:bCs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Разрешается ли женщинам посещать могилы?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 нужно вести себя около умирающего человека?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Кого омывают?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части савана мужчины.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части савана женщины.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Допустима ли отсрочка похорон без причины?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слова произносят во время помещения покойного в нишу?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столпы заупокойной молитвы.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в отношении умершего человека.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совершается заупокойная молитва?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Опишите, какой должна быть могила?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мужчина обмывать свою жену?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хоронить человека без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2"/>
        </w:rPr>
        <w:t>Если обмывание покойного является невозможным, какаие действия можно предпринять?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о необходимости сокрытия недостатков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желательные действия во время обмывания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Какой наиболее предпочтительный цвет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жена омывать своего мужа?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Совершается ли заупокойная молитва по самоубийцам?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прощаться с покойным?</w:t>
      </w:r>
    </w:p>
    <w:p w:rsidR="00C04646" w:rsidRPr="00AE6AB9" w:rsidRDefault="00C04646" w:rsidP="0062341A">
      <w:pPr>
        <w:spacing w:line="360" w:lineRule="auto"/>
        <w:ind w:left="379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21.Какие региональные особенности обрядовой практики у поволжских татар-мусульман вам известны?</w:t>
      </w:r>
    </w:p>
    <w:p w:rsidR="00C04646" w:rsidRPr="00AE6AB9" w:rsidRDefault="00C04646" w:rsidP="006234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</w:p>
    <w:p w:rsidR="00F706E2" w:rsidRPr="00AE6AB9" w:rsidRDefault="00F706E2" w:rsidP="0062341A">
      <w:pPr>
        <w:shd w:val="clear" w:color="auto" w:fill="FFFFFF"/>
        <w:spacing w:before="245" w:line="360" w:lineRule="auto"/>
        <w:ind w:left="39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 посте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не портящие пост.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Когда восполняются дни поста, пропущенные в месяце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Каждому ли больному разрешается не соблюдать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Перечислите виды поста, для которых необходимо совершить намерение с вечера до рассвета.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поста, для которых разрешается совершить намерение до полудня.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Обязательно ли совершать искупление тому, кто нарушил восполнение поста месяца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Можно ли держать пост в сомнительный день (30 число Шагбана) если он совпал с поне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  <w:spacing w:val="4"/>
        </w:rPr>
        <w:t>дельником, с намерением на добровольный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во время игтикафа разговаривать?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Обязан ли мужчина выплачивать садакатуль-фитр за свою жену?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Действителен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ли игтикаф женщины без разрешения мужа?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пост только в день гашура?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пост не преднамеренная рвота?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Что должен сделать человек, который не успел восполнить пропущенные дни поста до </w:t>
      </w:r>
      <w:r w:rsidRPr="00AE6AB9">
        <w:rPr>
          <w:rFonts w:asciiTheme="majorBidi" w:hAnsiTheme="majorBidi" w:cstheme="majorBidi"/>
          <w:color w:val="000000"/>
          <w:spacing w:val="2"/>
        </w:rPr>
        <w:t>следующего Рамадана.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дни, когда пост запрещен.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lastRenderedPageBreak/>
        <w:t xml:space="preserve">Разрешено ли во время игтикафа выходить из мечети? Если да, </w:t>
      </w:r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то</w:t>
      </w:r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в каких случаях?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Расскажите о пользе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>Что такое игтикаф?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игтикафа и объясните их.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нарушающие пост и требующие совершения только восполнения.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выплачивает фидья?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причины, которые допускают несоблюдение поста в месяц рамадан.</w:t>
      </w:r>
    </w:p>
    <w:p w:rsidR="00F706E2" w:rsidRPr="00AE6AB9" w:rsidRDefault="00524D3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524D32">
        <w:rPr>
          <w:rFonts w:asciiTheme="majorBidi" w:hAnsiTheme="majorBidi" w:cstheme="majorBidi"/>
          <w:noProof/>
          <w:lang w:eastAsia="en-US"/>
        </w:rPr>
        <w:pict>
          <v:line id="_x0000_s1027" style="position:absolute;left:0;text-align:left;z-index:251661312;mso-position-horizontal-relative:margin" from="-48.5pt,765.35pt" to="166.55pt,765.35pt" o:allowincell="f" strokeweight=".25pt">
            <w10:wrap anchorx="margin"/>
          </v:line>
        </w:pict>
      </w:r>
      <w:r w:rsidRPr="00524D32">
        <w:rPr>
          <w:rFonts w:asciiTheme="majorBidi" w:hAnsiTheme="majorBidi" w:cstheme="majorBidi"/>
          <w:noProof/>
          <w:lang w:eastAsia="en-US"/>
        </w:rPr>
        <w:pict>
          <v:line id="_x0000_s1028" style="position:absolute;left:0;text-align:left;z-index:251662336;mso-position-horizontal-relative:margin" from="175.7pt,766.3pt" to="385.45pt,766.3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Кто обязан поститься в месяц рамадан?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обязательность поста в месяц Рамадан.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постится в день Арафата?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8"/>
        </w:rPr>
      </w:pPr>
      <w:r w:rsidRPr="00AE6AB9">
        <w:rPr>
          <w:rFonts w:asciiTheme="majorBidi" w:hAnsiTheme="majorBidi" w:cstheme="majorBidi"/>
          <w:color w:val="000000"/>
          <w:spacing w:val="3"/>
        </w:rPr>
        <w:t>Укажите причину поста в день Ашура.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Почему пророк Мухаммад постился по понедельникам и четвергам?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Приведите хадис, указывающий на достоинство поста пророка Дауда.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Кто обязан выплачивать садака-фитр?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размер садака-фитр.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7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4"/>
        </w:rPr>
        <w:t>Раздел о закяте</w:t>
      </w:r>
    </w:p>
    <w:p w:rsidR="00F706E2" w:rsidRPr="00AE6AB9" w:rsidRDefault="00F706E2" w:rsidP="0062341A">
      <w:pPr>
        <w:shd w:val="clear" w:color="auto" w:fill="FFFFFF"/>
        <w:spacing w:line="360" w:lineRule="auto"/>
        <w:ind w:left="403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>1</w:t>
      </w:r>
      <w:proofErr w:type="gramStart"/>
      <w:r w:rsidRPr="00AE6AB9">
        <w:rPr>
          <w:rFonts w:asciiTheme="majorBidi" w:hAnsiTheme="majorBidi" w:cstheme="majorBidi"/>
          <w:color w:val="000000"/>
          <w:spacing w:val="1"/>
        </w:rPr>
        <w:t xml:space="preserve">    О</w:t>
      </w:r>
      <w:proofErr w:type="gramEnd"/>
      <w:r w:rsidRPr="00AE6AB9">
        <w:rPr>
          <w:rFonts w:asciiTheme="majorBidi" w:hAnsiTheme="majorBidi" w:cstheme="majorBidi"/>
          <w:color w:val="000000"/>
          <w:spacing w:val="1"/>
        </w:rPr>
        <w:t>пределите сумму закята:</w:t>
      </w:r>
    </w:p>
    <w:p w:rsidR="00F706E2" w:rsidRPr="00AE6AB9" w:rsidRDefault="00F706E2" w:rsidP="0062341A">
      <w:pPr>
        <w:spacing w:after="14" w:line="360" w:lineRule="auto"/>
        <w:rPr>
          <w:rFonts w:asciiTheme="majorBidi" w:hAnsiTheme="majorBidi" w:cstheme="majorBid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5155"/>
        <w:gridCol w:w="3101"/>
      </w:tblGrid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2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3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200 кг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гурцов (с земли с искуственным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8 категорий людей, которые имеют права на средства закята.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выплата закята родной сестре?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Кто обязан выплачивать закят</w:t>
      </w:r>
      <w:proofErr w:type="gramStart"/>
      <w:r w:rsidRPr="00AE6AB9">
        <w:rPr>
          <w:rFonts w:asciiTheme="majorBidi" w:hAnsiTheme="majorBidi" w:cstheme="majorBidi"/>
          <w:color w:val="000000"/>
          <w:spacing w:val="5"/>
        </w:rPr>
        <w:t>7</w:t>
      </w:r>
      <w:proofErr w:type="gramEnd"/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необходимые условия выплаты закята с имущества.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размер нисаба.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Действительна ли выплата закята., если обнаружится, что получатель не относится к 8 </w:t>
      </w:r>
      <w:r w:rsidRPr="00AE6AB9">
        <w:rPr>
          <w:rFonts w:asciiTheme="majorBidi" w:hAnsiTheme="majorBidi" w:cstheme="majorBidi"/>
          <w:color w:val="000000"/>
          <w:spacing w:val="3"/>
        </w:rPr>
        <w:t>категориям людей, перечисленных в Коране?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виды имущества облагаются закятом?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выплата закята мужу?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высчитывается закят?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28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Выплачивается ли закят с акций и других ценных бумаг?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Выплачивает ли закят владелец следующего имущества: 40 г золота, 30 г серебра и 500 </w:t>
      </w:r>
      <w:r w:rsidRPr="00AE6AB9">
        <w:rPr>
          <w:rFonts w:asciiTheme="majorBidi" w:hAnsiTheme="majorBidi" w:cstheme="majorBidi"/>
          <w:color w:val="000000"/>
          <w:spacing w:val="4"/>
        </w:rPr>
        <w:t>долларов?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6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Разрешено ли выплачивать закят раньше срока?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Какие условия существуют для выплаты закята с животных?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2"/>
        </w:rPr>
        <w:lastRenderedPageBreak/>
        <w:t>Определите закят с верблюдов: а) 26, б) 37.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>Определите закят с коров: а) 25, б) 35.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 выплачивается закят с посевов?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 какого имущества закят не выплачивается?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Выплачивается ли закят с машины?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Суммируются ли разные виды имущества для достижения размера нисаба?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3"/>
        </w:rPr>
        <w:t>Раздел о хадже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Для кого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ребенка, не достигшего половой зрелости?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женщины без сопровождения близкого родственника?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хаджа.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хадж, если не совершили таваф прибытия?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5"/>
        </w:rPr>
        <w:t>Чем отличается хадж таматту' от хаджа ифрада?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Чем отличается хадж кыран от хаджа таматту'?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Какие обряды хаджа паломник совершает в 10 день зульхиджа?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Какие обряды хаджа паломник совершает в 9 день зульхиджа?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Какие обряды хаджа паломник совершает в 11 день зульхиджа?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Какова предыстория бросания камней в столбы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Какова предыстория легкого бега первые три круга во время тавафа?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Какова предыстория бега между холмами Сафа и Марва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Какова предыстория обряда жертвоприношения?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Когда совершается 'умра?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обряды 'умры.</w:t>
      </w:r>
    </w:p>
    <w:p w:rsidR="00F706E2" w:rsidRPr="00AE6AB9" w:rsidRDefault="00524D3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524D32">
        <w:rPr>
          <w:rFonts w:asciiTheme="majorBidi" w:hAnsiTheme="majorBidi" w:cstheme="majorBidi"/>
          <w:noProof/>
          <w:lang w:eastAsia="en-US"/>
        </w:rPr>
        <w:pict>
          <v:line id="_x0000_s1029" style="position:absolute;left:0;text-align:left;z-index:251663360;mso-position-horizontal-relative:margin" from="-46.55pt,765.6pt" to="521.3pt,765.6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Когда прекращают произнесение фразы «ат-Тальбия» в хадже и в 'умре?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Что должен совершит паломник взамен обязательного жертвоприношения в хадже, если </w:t>
      </w:r>
      <w:r w:rsidRPr="00AE6AB9">
        <w:rPr>
          <w:rFonts w:asciiTheme="majorBidi" w:hAnsiTheme="majorBidi" w:cstheme="majorBidi"/>
          <w:color w:val="000000"/>
          <w:spacing w:val="2"/>
        </w:rPr>
        <w:t>он не в состоянии его принести?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запреты ихрама?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представляет собой ихрам?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Сколько видов хаджа существует?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отличия в совершении хаджа женщиной от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jc w:val="both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Допустимо ли занятие торговыми делами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Отличается ли ихрам женщины от ихрама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женщина в период менструации совершать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Является ли посещение Медины обязательным обрядом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время стояния в долине Арафат.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firstLine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Если паломник по какой-либо причине опоздал на стояние в долине Арафат, засчитыва</w:t>
      </w:r>
      <w:r w:rsidRPr="00AE6AB9">
        <w:rPr>
          <w:rFonts w:asciiTheme="majorBidi" w:hAnsiTheme="majorBidi" w:cstheme="majorBidi"/>
          <w:color w:val="000000"/>
        </w:rPr>
        <w:t>ется ли его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79" w:right="3379"/>
        <w:rPr>
          <w:rFonts w:asciiTheme="majorBidi" w:hAnsiTheme="majorBidi" w:cstheme="majorBidi"/>
          <w:color w:val="000000"/>
          <w:spacing w:val="3"/>
        </w:rPr>
      </w:pPr>
      <w:r w:rsidRPr="00AE6AB9">
        <w:rPr>
          <w:rFonts w:asciiTheme="majorBidi" w:hAnsiTheme="majorBidi" w:cstheme="majorBidi"/>
          <w:color w:val="000000"/>
          <w:spacing w:val="1"/>
        </w:rPr>
        <w:lastRenderedPageBreak/>
        <w:t>Когда было вменено в обязанностьсовершение хаджа?</w:t>
      </w:r>
      <w:r w:rsidRPr="00AE6AB9">
        <w:rPr>
          <w:rFonts w:asciiTheme="majorBidi" w:hAnsiTheme="majorBidi" w:cstheme="majorBidi"/>
          <w:color w:val="000000"/>
          <w:spacing w:val="1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31.Приведите хадисы, раскрывающие значение хаджа.</w:t>
      </w:r>
    </w:p>
    <w:p w:rsidR="005C0C00" w:rsidRPr="00AE6AB9" w:rsidRDefault="005C0C00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       32.Определите хукм следующих действий (фард, важиб, сунна…).</w:t>
      </w:r>
    </w:p>
    <w:tbl>
      <w:tblPr>
        <w:tblW w:w="0" w:type="auto"/>
        <w:tblInd w:w="18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62"/>
        <w:gridCol w:w="6071"/>
        <w:gridCol w:w="2999"/>
      </w:tblGrid>
      <w:tr w:rsidR="005C0C00" w:rsidRPr="00AE6AB9" w:rsidTr="005C0C0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стояние на Арафате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чтение салавата в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первое сидение после первых двух ракагатов молитвы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постригание волос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совершение тавафа прибытия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прощальный товар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Слушание хутбы в пятничной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жертвоприношение в хадже таматтуг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бег между холмами Сафа и Марва для гумры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Садакатул-фитр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C00" w:rsidRPr="00AE6AB9" w:rsidRDefault="005C0C00" w:rsidP="001B7012">
      <w:pPr>
        <w:spacing w:line="360" w:lineRule="auto"/>
        <w:jc w:val="center"/>
        <w:rPr>
          <w:rFonts w:asciiTheme="majorBidi" w:hAnsiTheme="majorBidi" w:cstheme="majorBidi"/>
          <w:b/>
          <w:lang w:val="be-BY"/>
        </w:rPr>
      </w:pPr>
      <w:r w:rsidRPr="00AE6AB9">
        <w:rPr>
          <w:rFonts w:asciiTheme="majorBidi" w:hAnsiTheme="majorBidi" w:cstheme="majorBidi"/>
          <w:b/>
          <w:bCs/>
        </w:rPr>
        <w:t>Перечень контрольных вопросов для самостоятельной работы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малое омовение является обязательным?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портит малое омовение?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является фарзом в большом омовении?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чем отличие в омовении мужчин и женщин?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порядок таяммума?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Перечислите тяжелые виды наджаса.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Какие отличия есть в намазе мужчины и женщины</w:t>
      </w:r>
      <w:r w:rsidRPr="00AE6AB9">
        <w:rPr>
          <w:rFonts w:asciiTheme="majorBidi" w:hAnsiTheme="majorBidi" w:cstheme="majorBidi"/>
          <w:lang w:val="tt-RU"/>
        </w:rPr>
        <w:t>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Перечислить ваджибы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Необходимые условия для совершения пятничного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Какой хукм чтения суры Фатиха в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Сколько ракагатов в витр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Что такое кунут?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Обязательно ли восполнение прерванного дополнительного намаза?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Как совершается саджда-саху?</w:t>
      </w:r>
      <w:r w:rsidRPr="00AE6AB9">
        <w:rPr>
          <w:rFonts w:asciiTheme="majorBidi" w:hAnsiTheme="majorBidi" w:cstheme="majorBidi"/>
        </w:rPr>
        <w:tab/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Хукм саджда-тилавата.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Как совершает намаз больной человек?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proofErr w:type="gramStart"/>
      <w:r w:rsidRPr="00AE6AB9">
        <w:rPr>
          <w:rFonts w:asciiTheme="majorBidi" w:hAnsiTheme="majorBidi" w:cstheme="majorBidi"/>
        </w:rPr>
        <w:t>Какой</w:t>
      </w:r>
      <w:proofErr w:type="gramEnd"/>
      <w:r w:rsidRPr="00AE6AB9">
        <w:rPr>
          <w:rFonts w:asciiTheme="majorBidi" w:hAnsiTheme="majorBidi" w:cstheme="majorBidi"/>
        </w:rPr>
        <w:t xml:space="preserve"> хукм сокращения ракагатов фарз намаза путником? 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Кто обязан выплачивать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нисаб для обязательности закята?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Кому выплачивается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 исчисляется нисаб для товаров?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Есть ли нисаб для гушра?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lastRenderedPageBreak/>
        <w:t>Дайте языковое и шариатское определение поста.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обязательно и возмещение, и искупление за пост.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хукм восполнения дополнительного поста?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 xml:space="preserve">Портит ли пост введение лекарства уколом? 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Дайте терминологическое определение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ваджибы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запрещено в состоянии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ифрад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таматтуг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кыйран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надевание одежды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волос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ногтей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применение духов и масел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персечение миката без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несоблюдение порядка выполнения действий хаджа?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преждевременный выход из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Какие наказания предусмотрены за охоту в ихраме?</w:t>
      </w:r>
    </w:p>
    <w:p w:rsidR="00AE6AB9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гумры.</w:t>
      </w:r>
    </w:p>
    <w:p w:rsidR="005B04C3" w:rsidRPr="00AE6AB9" w:rsidRDefault="00AE6AB9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О</w:t>
      </w:r>
      <w:r w:rsidR="00E63196" w:rsidRPr="00AE6AB9">
        <w:rPr>
          <w:rFonts w:asciiTheme="majorBidi" w:hAnsiTheme="majorBidi" w:cstheme="majorBidi"/>
          <w:bCs/>
        </w:rPr>
        <w:t>брядовые, организаторские, хозяйственные функции в деятельности мусульманского прихода</w:t>
      </w:r>
      <w:r w:rsidR="005B04C3" w:rsidRPr="00AE6AB9">
        <w:rPr>
          <w:rFonts w:asciiTheme="majorBidi" w:hAnsiTheme="majorBidi" w:cstheme="majorBidi"/>
          <w:bCs/>
        </w:rPr>
        <w:t>Укажите на основную классическую религиозную исламскую терминологию, необходимую для использования в профессиональной деятельности.</w:t>
      </w:r>
    </w:p>
    <w:p w:rsidR="005C0C00" w:rsidRPr="00AE6AB9" w:rsidRDefault="005C0C00" w:rsidP="0062341A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рефератов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Времена фарз-намазов.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Макрух времена для 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(шурут)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 и ваджибы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Сунны и адабы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Чтение Корана в намазе.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Частичное опоздание на фарз-намаз.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Потеря омовения во время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Положения шахида.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выплачивать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золота и серебра.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товаров.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животных.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Кому выдается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и кто не обязан держать пост в рамзане.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lastRenderedPageBreak/>
        <w:t>Как устанавливается начало и конец месяца Рамазана.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Намерения на различные виды поста.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Что портит и что не портит пост.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обязательности хаджа.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Фарзы, ваджибы и суннаты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Языковое и терминологическое значения фикха.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Порядок выполнения ифрад-хаджа. 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таматтуг-хаджа.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кыйран-хаджа.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намаза.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Актуальность выплачивания закята в сегодняшних реалиях.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Социальная роль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Социальная роль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Намаз путника.</w:t>
      </w:r>
    </w:p>
    <w:p w:rsidR="00E63196" w:rsidRPr="00AE6AB9" w:rsidRDefault="00E63196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Принципы, методы, этапы формирования, взаимосвязь основных исламских наук.</w:t>
      </w:r>
    </w:p>
    <w:p w:rsidR="00BA15AC" w:rsidRPr="00AE6AB9" w:rsidRDefault="00623418" w:rsidP="0062341A">
      <w:pPr>
        <w:pStyle w:val="a7"/>
        <w:numPr>
          <w:ilvl w:val="0"/>
          <w:numId w:val="22"/>
        </w:num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bCs/>
        </w:rPr>
        <w:t>Современные и традиционные для религиозного мусульманского образования методики и технологии для обеспечения качества учебно-воспитательного процесса по дисциплине (образовательному модулю) «Основы поклонения (ибадат)».</w:t>
      </w:r>
    </w:p>
    <w:p w:rsidR="006603E9" w:rsidRPr="00AE6AB9" w:rsidRDefault="00BA15AC" w:rsidP="006603E9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курсовых работ</w:t>
      </w:r>
    </w:p>
    <w:p w:rsidR="00AE6AB9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</w:t>
      </w:r>
      <w:r w:rsidR="00BA15AC" w:rsidRPr="00AE6AB9">
        <w:rPr>
          <w:rFonts w:asciiTheme="majorBidi" w:hAnsiTheme="majorBidi" w:cstheme="majorBidi"/>
          <w:lang w:val="be-BY"/>
        </w:rPr>
        <w:t>Таяммум.</w:t>
      </w:r>
    </w:p>
    <w:p w:rsidR="00BA15AC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2.</w:t>
      </w:r>
      <w:r w:rsidR="00BA15AC" w:rsidRPr="00AE6AB9">
        <w:rPr>
          <w:rFonts w:asciiTheme="majorBidi" w:hAnsiTheme="majorBidi" w:cstheme="majorBidi"/>
          <w:lang w:val="be-BY"/>
        </w:rPr>
        <w:t>Протирание ичигов и повязок.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3.</w:t>
      </w:r>
      <w:r w:rsidR="00BA15AC" w:rsidRPr="00AE6AB9">
        <w:rPr>
          <w:rFonts w:asciiTheme="majorBidi" w:hAnsiTheme="majorBidi" w:cstheme="majorBidi"/>
          <w:lang w:val="be-BY"/>
        </w:rPr>
        <w:t>Месячные, послеродовые и болезненные кровотечения.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4.</w:t>
      </w:r>
      <w:r w:rsidR="00BA15AC" w:rsidRPr="00AE6AB9">
        <w:rPr>
          <w:rFonts w:asciiTheme="majorBidi" w:hAnsiTheme="majorBidi" w:cstheme="majorBidi"/>
          <w:lang w:val="be-BY"/>
        </w:rPr>
        <w:t>Положения больных в вопросах омовения.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5.</w:t>
      </w:r>
      <w:r w:rsidR="00BA15AC" w:rsidRPr="00AE6AB9">
        <w:rPr>
          <w:rFonts w:asciiTheme="majorBidi" w:hAnsiTheme="majorBidi" w:cstheme="majorBidi"/>
          <w:lang w:val="be-BY"/>
        </w:rPr>
        <w:t>Наджаса и очищение от них.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6.</w:t>
      </w:r>
      <w:r w:rsidR="00BA15AC" w:rsidRPr="00AE6AB9">
        <w:rPr>
          <w:rFonts w:asciiTheme="majorBidi" w:hAnsiTheme="majorBidi" w:cstheme="majorBidi"/>
          <w:lang w:val="be-BY"/>
        </w:rPr>
        <w:t>Азан и икама.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7.</w:t>
      </w:r>
      <w:r w:rsidR="00BA15AC" w:rsidRPr="00AE6AB9">
        <w:rPr>
          <w:rFonts w:asciiTheme="majorBidi" w:hAnsiTheme="majorBidi" w:cstheme="majorBidi"/>
          <w:lang w:val="be-BY"/>
        </w:rPr>
        <w:t>Отличия мужчины и женщины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8.</w:t>
      </w:r>
      <w:r w:rsidR="00BA15AC" w:rsidRPr="00AE6AB9">
        <w:rPr>
          <w:rFonts w:asciiTheme="majorBidi" w:hAnsiTheme="majorBidi" w:cstheme="majorBidi"/>
          <w:lang w:val="be-BY"/>
        </w:rPr>
        <w:t>Витр-намаз.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9.</w:t>
      </w:r>
      <w:r w:rsidR="00BA15AC" w:rsidRPr="00AE6AB9">
        <w:rPr>
          <w:rFonts w:asciiTheme="majorBidi" w:hAnsiTheme="majorBidi" w:cstheme="majorBidi"/>
          <w:lang w:val="be-BY"/>
        </w:rPr>
        <w:t>Суннат и дополнительные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10.</w:t>
      </w:r>
      <w:r w:rsidR="00BA15AC" w:rsidRPr="00AE6AB9">
        <w:rPr>
          <w:rFonts w:asciiTheme="majorBidi" w:hAnsiTheme="majorBidi" w:cstheme="majorBidi"/>
          <w:lang w:val="be-BY"/>
        </w:rPr>
        <w:t>Восполнение пропущенных намазов.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11.</w:t>
      </w:r>
      <w:r w:rsidR="00BA15AC" w:rsidRPr="00AE6AB9">
        <w:rPr>
          <w:rFonts w:asciiTheme="majorBidi" w:hAnsiTheme="majorBidi" w:cstheme="majorBidi"/>
          <w:lang w:val="be-BY"/>
        </w:rPr>
        <w:t>Коллективный намаз и предводительство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12.</w:t>
      </w:r>
      <w:r w:rsidR="00BA15AC" w:rsidRPr="00AE6AB9">
        <w:rPr>
          <w:rFonts w:asciiTheme="majorBidi" w:hAnsiTheme="majorBidi" w:cstheme="majorBidi"/>
          <w:lang w:val="be-BY"/>
        </w:rPr>
        <w:t>Саджда-саху.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13.</w:t>
      </w:r>
      <w:r w:rsidR="00BA15AC" w:rsidRPr="00AE6AB9">
        <w:rPr>
          <w:rFonts w:asciiTheme="majorBidi" w:hAnsiTheme="majorBidi" w:cstheme="majorBidi"/>
          <w:lang w:val="be-BY"/>
        </w:rPr>
        <w:t>Саджда тилават.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14.</w:t>
      </w:r>
      <w:r w:rsidR="00BA15AC" w:rsidRPr="00AE6AB9">
        <w:rPr>
          <w:rFonts w:asciiTheme="majorBidi" w:hAnsiTheme="majorBidi" w:cstheme="majorBidi"/>
          <w:lang w:val="be-BY"/>
        </w:rPr>
        <w:t>Намаз больного.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15.</w:t>
      </w:r>
      <w:r w:rsidR="00BA15AC" w:rsidRPr="00AE6AB9">
        <w:rPr>
          <w:rFonts w:asciiTheme="majorBidi" w:hAnsiTheme="majorBidi" w:cstheme="majorBidi"/>
          <w:lang w:val="be-BY"/>
        </w:rPr>
        <w:t>Намаз путника.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16.</w:t>
      </w:r>
      <w:r w:rsidR="00BA15AC" w:rsidRPr="00AE6AB9">
        <w:rPr>
          <w:rFonts w:asciiTheme="majorBidi" w:hAnsiTheme="majorBidi" w:cstheme="majorBidi"/>
          <w:lang w:val="be-BY"/>
        </w:rPr>
        <w:t>Джумга-намаз.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17.</w:t>
      </w:r>
      <w:r w:rsidR="00BA15AC" w:rsidRPr="00AE6AB9">
        <w:rPr>
          <w:rFonts w:asciiTheme="majorBidi" w:hAnsiTheme="majorBidi" w:cstheme="majorBidi"/>
        </w:rPr>
        <w:t>Праздничные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18.</w:t>
      </w:r>
      <w:r w:rsidR="00BA15AC" w:rsidRPr="00AE6AB9">
        <w:rPr>
          <w:rFonts w:asciiTheme="majorBidi" w:hAnsiTheme="majorBidi" w:cstheme="majorBidi"/>
          <w:lang w:val="be-BY"/>
        </w:rPr>
        <w:t>Намазы затмения солнца и луны.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19.</w:t>
      </w:r>
      <w:r w:rsidR="00BA15AC" w:rsidRPr="00AE6AB9">
        <w:rPr>
          <w:rFonts w:asciiTheme="majorBidi" w:hAnsiTheme="majorBidi" w:cstheme="majorBidi"/>
          <w:lang w:val="be-BY"/>
        </w:rPr>
        <w:t>Истиска-намаз.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20.</w:t>
      </w:r>
      <w:r w:rsidR="00BA15AC" w:rsidRPr="00AE6AB9">
        <w:rPr>
          <w:rFonts w:asciiTheme="majorBidi" w:hAnsiTheme="majorBidi" w:cstheme="majorBidi"/>
        </w:rPr>
        <w:t>Таравих-намаз.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21.</w:t>
      </w:r>
      <w:r w:rsidR="00BA15AC" w:rsidRPr="00AE6AB9">
        <w:rPr>
          <w:rFonts w:asciiTheme="majorBidi" w:hAnsiTheme="majorBidi" w:cstheme="majorBidi"/>
          <w:lang w:val="be-BY"/>
        </w:rPr>
        <w:t>Хауф-намаз.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22.</w:t>
      </w:r>
      <w:r w:rsidR="00BA15AC" w:rsidRPr="00AE6AB9">
        <w:rPr>
          <w:rFonts w:asciiTheme="majorBidi" w:hAnsiTheme="majorBidi" w:cstheme="majorBidi"/>
          <w:lang w:val="be-BY"/>
        </w:rPr>
        <w:t>Намаз в Каабе.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23.</w:t>
      </w:r>
      <w:r w:rsidR="00BA15AC" w:rsidRPr="00AE6AB9">
        <w:rPr>
          <w:rFonts w:asciiTheme="majorBidi" w:hAnsiTheme="majorBidi" w:cstheme="majorBidi"/>
          <w:lang w:val="be-BY"/>
        </w:rPr>
        <w:t>Омывание и заворачивание в саван покойника.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24.</w:t>
      </w:r>
      <w:r w:rsidR="00BA15AC" w:rsidRPr="00AE6AB9">
        <w:rPr>
          <w:rFonts w:asciiTheme="majorBidi" w:hAnsiTheme="majorBidi" w:cstheme="majorBidi"/>
          <w:lang w:val="be-BY"/>
        </w:rPr>
        <w:t>Дженаза-намаз.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25.</w:t>
      </w:r>
      <w:r w:rsidR="00BA15AC" w:rsidRPr="00AE6AB9">
        <w:rPr>
          <w:rFonts w:asciiTheme="majorBidi" w:hAnsiTheme="majorBidi" w:cstheme="majorBidi"/>
          <w:lang w:val="be-BY"/>
        </w:rPr>
        <w:t>Похороны покойного.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26.</w:t>
      </w:r>
      <w:r w:rsidR="00BA15AC" w:rsidRPr="00AE6AB9">
        <w:rPr>
          <w:rFonts w:asciiTheme="majorBidi" w:hAnsiTheme="majorBidi" w:cstheme="majorBidi"/>
          <w:lang w:val="be-BY"/>
        </w:rPr>
        <w:t>Гушр.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27.</w:t>
      </w:r>
      <w:r w:rsidR="00BA15AC" w:rsidRPr="00AE6AB9">
        <w:rPr>
          <w:rFonts w:asciiTheme="majorBidi" w:hAnsiTheme="majorBidi" w:cstheme="majorBidi"/>
          <w:lang w:val="be-BY"/>
        </w:rPr>
        <w:t>Фитр-садака.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28.</w:t>
      </w:r>
      <w:r w:rsidR="00BA15AC" w:rsidRPr="00AE6AB9">
        <w:rPr>
          <w:rFonts w:asciiTheme="majorBidi" w:hAnsiTheme="majorBidi" w:cstheme="majorBidi"/>
          <w:lang w:val="be-BY"/>
        </w:rPr>
        <w:t>Возмещение поста.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29.</w:t>
      </w:r>
      <w:r w:rsidR="00BA15AC" w:rsidRPr="00AE6AB9">
        <w:rPr>
          <w:rFonts w:asciiTheme="majorBidi" w:hAnsiTheme="majorBidi" w:cstheme="majorBidi"/>
          <w:lang w:val="be-BY"/>
        </w:rPr>
        <w:t>Игтикяф.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30.</w:t>
      </w:r>
      <w:r w:rsidR="00BA15AC" w:rsidRPr="00AE6AB9">
        <w:rPr>
          <w:rFonts w:asciiTheme="majorBidi" w:hAnsiTheme="majorBidi" w:cstheme="majorBidi"/>
          <w:lang w:val="be-BY"/>
        </w:rPr>
        <w:t>Микаты и вхождение в состояние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31.</w:t>
      </w:r>
      <w:r w:rsidR="00BA15AC" w:rsidRPr="00AE6AB9">
        <w:rPr>
          <w:rFonts w:asciiTheme="majorBidi" w:hAnsiTheme="majorBidi" w:cstheme="majorBidi"/>
          <w:lang w:val="be-BY"/>
        </w:rPr>
        <w:t>Запреты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32.</w:t>
      </w:r>
      <w:r w:rsidR="00BA15AC" w:rsidRPr="00AE6AB9">
        <w:rPr>
          <w:rFonts w:asciiTheme="majorBidi" w:hAnsiTheme="majorBidi" w:cstheme="majorBidi"/>
          <w:lang w:val="be-BY"/>
        </w:rPr>
        <w:t>Таваф прибытия, рамль и идтыйбаг, таваф-намаз.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33.</w:t>
      </w:r>
      <w:r w:rsidR="00BA15AC" w:rsidRPr="00AE6AB9">
        <w:rPr>
          <w:rFonts w:asciiTheme="majorBidi" w:hAnsiTheme="majorBidi" w:cstheme="majorBidi"/>
          <w:lang w:val="be-BY"/>
        </w:rPr>
        <w:t>Кыйрана.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34.</w:t>
      </w:r>
      <w:r w:rsidR="00BA15AC" w:rsidRPr="00AE6AB9">
        <w:rPr>
          <w:rFonts w:asciiTheme="majorBidi" w:hAnsiTheme="majorBidi" w:cstheme="majorBidi"/>
          <w:lang w:val="be-BY"/>
        </w:rPr>
        <w:t>Порядок таматтуга.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35.</w:t>
      </w:r>
      <w:r w:rsidR="00BA15AC" w:rsidRPr="00AE6AB9">
        <w:rPr>
          <w:rFonts w:asciiTheme="majorBidi" w:hAnsiTheme="majorBidi" w:cstheme="majorBidi"/>
          <w:lang w:val="be-BY"/>
        </w:rPr>
        <w:t>Месяцы хаджа.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36.</w:t>
      </w:r>
      <w:r w:rsidR="00BA15AC" w:rsidRPr="00AE6AB9">
        <w:rPr>
          <w:rFonts w:asciiTheme="majorBidi" w:hAnsiTheme="majorBidi" w:cstheme="majorBidi"/>
          <w:lang w:val="be-BY"/>
        </w:rPr>
        <w:t>Нарушение запретов ихрама по шариатской причине.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37.</w:t>
      </w:r>
      <w:r w:rsidR="00BA15AC" w:rsidRPr="00AE6AB9">
        <w:rPr>
          <w:rFonts w:asciiTheme="majorBidi" w:hAnsiTheme="majorBidi" w:cstheme="majorBidi"/>
          <w:lang w:val="be-BY"/>
        </w:rPr>
        <w:t>Запреты Харам-территории.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38.</w:t>
      </w:r>
      <w:r w:rsidR="00BA15AC" w:rsidRPr="00AE6AB9">
        <w:rPr>
          <w:rFonts w:asciiTheme="majorBidi" w:hAnsiTheme="majorBidi" w:cstheme="majorBidi"/>
          <w:lang w:val="be-BY"/>
        </w:rPr>
        <w:t>Жертвоприножение в хадже.</w:t>
      </w:r>
    </w:p>
    <w:p w:rsidR="00E63196" w:rsidRPr="00AE6AB9" w:rsidRDefault="00E6319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39.Социальная значимость профессии имама.</w:t>
      </w:r>
    </w:p>
    <w:p w:rsidR="00C04646" w:rsidRPr="00AE6AB9" w:rsidRDefault="00C0464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40.</w:t>
      </w:r>
      <w:r w:rsidRPr="00AE6AB9">
        <w:rPr>
          <w:rFonts w:asciiTheme="majorBidi" w:hAnsiTheme="majorBidi" w:cstheme="majorBidi"/>
          <w:bCs/>
        </w:rPr>
        <w:t xml:space="preserve"> Региональные особенности обрядовой практики у поволжских татар-мусульман</w:t>
      </w:r>
      <w:r w:rsidR="00C302BF" w:rsidRPr="00AE6AB9">
        <w:rPr>
          <w:rFonts w:asciiTheme="majorBidi" w:hAnsiTheme="majorBidi" w:cstheme="majorBidi"/>
          <w:bCs/>
        </w:rPr>
        <w:t>.</w:t>
      </w:r>
    </w:p>
    <w:p w:rsidR="00522F6B" w:rsidRPr="00AE6AB9" w:rsidRDefault="00522F6B" w:rsidP="00C81841">
      <w:pPr>
        <w:widowControl w:val="0"/>
        <w:suppressAutoHyphens/>
        <w:spacing w:afterLines="10" w:line="360" w:lineRule="auto"/>
        <w:ind w:firstLine="567"/>
        <w:rPr>
          <w:rFonts w:asciiTheme="majorBidi" w:hAnsiTheme="majorBidi" w:cstheme="majorBidi"/>
          <w:b/>
          <w:bCs/>
          <w:iCs/>
          <w:u w:val="single"/>
        </w:rPr>
      </w:pPr>
      <w:r w:rsidRPr="00AE6AB9">
        <w:rPr>
          <w:rFonts w:asciiTheme="majorBidi" w:hAnsiTheme="majorBidi" w:cstheme="majorBidi"/>
          <w:b/>
          <w:bCs/>
          <w:u w:val="single"/>
        </w:rPr>
        <w:t xml:space="preserve">Примерные вопросы </w:t>
      </w:r>
      <w:r w:rsidRPr="00AE6AB9">
        <w:rPr>
          <w:rFonts w:asciiTheme="majorBidi" w:hAnsiTheme="majorBidi" w:cstheme="majorBidi"/>
          <w:b/>
          <w:bCs/>
          <w:iCs/>
          <w:u w:val="single"/>
        </w:rPr>
        <w:t>для итоговго экзамена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«Виды действий»:</w:t>
      </w:r>
      <w:bookmarkStart w:id="7" w:name="_GoBack"/>
      <w:bookmarkEnd w:id="7"/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«фарз», его виды, примеры; Что такое «ваджиб», примеры, отличие ваджиба от фарза.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Что такое «сунна», ее виды, примеры.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Что такое «мустахаб», примеры;  Что такое «мубах»,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 4) Что такое «харам», примеры; Что такое «макрух», его виды, примеры; Что такое «мустакрах»,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Дать разъяснение относительно термина «мукалляф».</w:t>
      </w:r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 Раздел «Нечистоты»: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Разновидности нечистот,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2) Этикет посещения туалета, правила совершения «истинджа».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Положения шариата относительно чистоты воды. Условия пригодности воды для совершения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>4) Порядок совершения малого омовения (тахарат). Обязательные действия (фарзы) тахарата. Рекомендуемые действия (суннаты) тахарата. Желательные действия (мустахабы) тахарата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.П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орицаемые действия (действия макрух) тахарата. Причины, делающие малое омовение недействительным (то, что портит тахарат).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Положения шариата относительно протирания кожаных носков (читек) при совершении малого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6) Особенности совершения омовения при наличии каких-либо ран (джабира).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7) Совершение большого омовения (гусль): причины, делающие обязательным совершение большого (полного) омовения для мужчин и для женщин;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Порядок совершения полного омовения (гусля); обязательные действия (фарзы)  гусля;  рекомендуемые действия (суннаты) гусля.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9) Совершение ритуального очищения во время отсутствия воды (таяммум): условия, при которых разрешается совершение ритуального очищения песком или землей; порядок совершения таяммума;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10)Обязательные действия (фарзы) таяммума; рекомендуемые действия (суннаты) тахарата; причины, делающие таяммум недействительным (то, что портит таяммум).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Намаз.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намаз? Роль и место этого вида поклонения в жизни практикующего мусульманина. Названия (на русском, татарском и арабском языках) и время пяти основных намазов.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2) Рукуны намаза: 8 внешних рукунов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8 обязательных условий, которые необходимо выполнить до начала намаза); 8 внутренних рукунов (8 обязательных условий, которые необходимо выполнить во время совершения 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Ваджибы (обязательные действия)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4) Рекомендуемые действия (суннаты)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Желательные действия (мустахабы)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6)Порицаемые действия (действия макрух)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Действия, делающие намаз недействительным (муфсиды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8) Сведения о коллективной молитве.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9) Датҗ разүяснение терминам “Мудрик” и “Масбук”.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10)Правила восполнения пропущенного намаза (“намаз  казасы”).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11) Прчины и првила  совершения “сад</w:t>
      </w:r>
      <w:r w:rsidRPr="00AE6AB9">
        <w:rPr>
          <w:rFonts w:asciiTheme="majorBidi" w:eastAsia="Calibri" w:hAnsiTheme="majorBidi" w:cstheme="majorBidi"/>
          <w:lang w:eastAsia="en-US"/>
        </w:rPr>
        <w:t>жда-и-саху</w:t>
      </w:r>
      <w:r w:rsidRPr="00AE6AB9">
        <w:rPr>
          <w:rFonts w:asciiTheme="majorBidi" w:eastAsia="Calibri" w:hAnsiTheme="majorBidi" w:cstheme="majorBidi"/>
          <w:lang w:val="tt-RU" w:eastAsia="en-US"/>
        </w:rPr>
        <w:t>”</w:t>
      </w:r>
      <w:r w:rsidRPr="00AE6AB9">
        <w:rPr>
          <w:rFonts w:asciiTheme="majorBidi" w:eastAsia="Calibri" w:hAnsiTheme="majorBidi" w:cstheme="majorBidi"/>
          <w:lang w:eastAsia="en-US"/>
        </w:rPr>
        <w:t>)</w:t>
      </w:r>
      <w:r w:rsidRPr="00AE6AB9">
        <w:rPr>
          <w:rFonts w:asciiTheme="majorBidi" w:eastAsia="Calibri" w:hAnsiTheme="majorBidi" w:cstheme="majorBidi"/>
          <w:lang w:val="tt-RU"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 xml:space="preserve">8) </w:t>
      </w:r>
      <w:r w:rsidRPr="00AE6AB9">
        <w:rPr>
          <w:rFonts w:asciiTheme="majorBidi" w:eastAsia="Calibri" w:hAnsiTheme="majorBidi" w:cstheme="majorBidi"/>
          <w:lang w:eastAsia="en-US" w:bidi="ar-AE"/>
        </w:rPr>
        <w:t>Намаз путника (мусафира).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val="tt-RU" w:eastAsia="en-US" w:bidi="ar-AE"/>
        </w:rPr>
        <w:t>13) Порядок совершения “Сад</w:t>
      </w:r>
      <w:r w:rsidRPr="00AE6AB9">
        <w:rPr>
          <w:rFonts w:asciiTheme="majorBidi" w:eastAsia="Calibri" w:hAnsiTheme="majorBidi" w:cstheme="majorBidi"/>
          <w:lang w:eastAsia="en-US" w:bidi="ar-AE"/>
        </w:rPr>
        <w:t>ж</w:t>
      </w:r>
      <w:r w:rsidRPr="00AE6AB9">
        <w:rPr>
          <w:rFonts w:asciiTheme="majorBidi" w:eastAsia="Calibri" w:hAnsiTheme="majorBidi" w:cstheme="majorBidi"/>
          <w:lang w:val="tt-RU" w:eastAsia="en-US" w:bidi="ar-AE"/>
        </w:rPr>
        <w:t>да - и - титяват”.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9)  Положение о Пятничном намазе: 8 условий обязательности Пятничного намаза;  6 условий проведения Пятничного намаза; порядок совершения Пятничного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10) Праздничные </w:t>
      </w:r>
      <w:proofErr w:type="gramStart"/>
      <w:r w:rsidRPr="00AE6AB9">
        <w:rPr>
          <w:rFonts w:asciiTheme="majorBidi" w:eastAsia="Calibri" w:hAnsiTheme="majorBidi" w:cstheme="majorBidi"/>
          <w:lang w:eastAsia="en-US" w:bidi="ar-AE"/>
        </w:rPr>
        <w:t>намазы</w:t>
      </w:r>
      <w:proofErr w:type="gramEnd"/>
      <w:r w:rsidRPr="00AE6AB9">
        <w:rPr>
          <w:rFonts w:asciiTheme="majorBidi" w:eastAsia="Calibri" w:hAnsiTheme="majorBidi" w:cstheme="majorBidi"/>
          <w:lang w:eastAsia="en-US" w:bidi="ar-AE"/>
        </w:rPr>
        <w:t>: какие праздничные намазы есть в исламе;  5 условий проведения праздничного намаза; Время проведения праздничных намазов, их отличие от намазов повседневных; порядок совершения праздничного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11) Когда читается Таравих намаз. Количество рикагатов, порядок проведения с учетом региональных традиций.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12) Положение о Дженаза – намазе: 8 условий проведения Дженаза намаза; отличие Дженаза – намаза от повседневных намазов; порядок проведения Дженаза намаза с учетом региональных традиций.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13) Виды дополнительных намазов (нафиль) с разъяснениями.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 xml:space="preserve">.Раздел о поклонении: Пост (Ураза).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Значение и польза поста.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Наличие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каких 6 условий делает пост обязательным?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Для кого пост в месяц Рамадан не обязателен?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Виды поста. Дуасухура и ифтара.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Этикет соблюдения поста. Дуасухура и ифтара.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Фарзы и суннаты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Обстоятельства, нарушающие пост: причины, требующие лишь восполнения (каза) и штрафного искупления (каффарат).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Обстоятельства, не нарушающие пост.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Действия  «макрух» во время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В какие дни запрещено держать пост (харам), в какие дни порицаемо (макрух)?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Какие есть виды дополнительного поста?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Что означают термины «Фитр», «Фидия».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Что такое «игътикаф».  Виды и условия игътикафа.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Закят.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>Что такое закят? Роль закята в Исламе. Кто обязан выплачивать закят?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Что такое нисаб. С какого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имущества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и в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каком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количестве отчисляется закят?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С какого имущества закят не выплачивается?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Закят с золота, серебра и наличных денег.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Закят с овец и коз.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Закят  с коров, лошадей.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Закят  с  того, что растет на земле. Условия его выплаты.</w:t>
      </w:r>
    </w:p>
    <w:p w:rsidR="006603E9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 категорий лиц, которым должен выплачиваться закят. Кому из родственников разрешено давать закят?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1) Что такое «Хадж»? Значение хаджа, роль и место этого вида поклонения в религиозно-правовой системе ислама. 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Для кого обязателен хадж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условия при которых хадж становится обязательным).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Действия, которые необходимо совершить перед поездкой в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4) Фарды и ваджибы хаджа.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Суннаты хаджа. Что такое ихрам?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6) Действия, которые запрещены паломнику, облаченному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в ихрам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Порядок совершения хаджа (краткое изложение).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Перечислить названия видов  хаджа, их основные отличия.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9) Как совершается хадж Таматтуг, Ифрад и Кыран?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10) Что такое Тальбия, Сагый, Таваф, Ихрам, Умра?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11)Порядок совершения Умр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ы(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малый хадж).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12)  Проступки (нарушения) хаджа. Виды наказаний (искуплений) за нарушения.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13)  Нарушение состояния Ихрама. Искупление нарушений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14) Нарушение неприкосновенности территории Аль-Харам. Искупление нарушений.</w:t>
      </w:r>
    </w:p>
    <w:p w:rsidR="00983820" w:rsidRPr="00AE6AB9" w:rsidRDefault="00983820" w:rsidP="001B7012">
      <w:p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</w:p>
    <w:sectPr w:rsidR="00983820" w:rsidRPr="00AE6AB9" w:rsidSect="00196ADD">
      <w:footerReference w:type="default" r:id="rId9"/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63" w:rsidRDefault="00AF3463" w:rsidP="001C6EB9">
      <w:pPr>
        <w:spacing w:after="0" w:line="240" w:lineRule="auto"/>
      </w:pPr>
      <w:r>
        <w:separator/>
      </w:r>
    </w:p>
  </w:endnote>
  <w:endnote w:type="continuationSeparator" w:id="0">
    <w:p w:rsidR="00AF3463" w:rsidRDefault="00AF3463" w:rsidP="001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6969"/>
      <w:docPartObj>
        <w:docPartGallery w:val="Page Numbers (Bottom of Page)"/>
        <w:docPartUnique/>
      </w:docPartObj>
    </w:sdtPr>
    <w:sdtContent>
      <w:p w:rsidR="00E475D8" w:rsidRDefault="00524D32">
        <w:pPr>
          <w:pStyle w:val="a5"/>
          <w:jc w:val="center"/>
        </w:pPr>
        <w:fldSimple w:instr=" PAGE   \* MERGEFORMAT ">
          <w:r w:rsidR="00106B89">
            <w:rPr>
              <w:noProof/>
            </w:rPr>
            <w:t>2</w:t>
          </w:r>
        </w:fldSimple>
      </w:p>
    </w:sdtContent>
  </w:sdt>
  <w:p w:rsidR="00E475D8" w:rsidRDefault="00E47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63" w:rsidRDefault="00AF3463" w:rsidP="001C6EB9">
      <w:pPr>
        <w:spacing w:after="0" w:line="240" w:lineRule="auto"/>
      </w:pPr>
      <w:r>
        <w:separator/>
      </w:r>
    </w:p>
  </w:footnote>
  <w:footnote w:type="continuationSeparator" w:id="0">
    <w:p w:rsidR="00AF3463" w:rsidRDefault="00AF3463" w:rsidP="001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3A"/>
    <w:multiLevelType w:val="hybridMultilevel"/>
    <w:tmpl w:val="ADA874D2"/>
    <w:lvl w:ilvl="0" w:tplc="A7DEA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508B1"/>
    <w:multiLevelType w:val="hybridMultilevel"/>
    <w:tmpl w:val="253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5457"/>
    <w:multiLevelType w:val="hybridMultilevel"/>
    <w:tmpl w:val="BFBC02AA"/>
    <w:lvl w:ilvl="0" w:tplc="162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016606A"/>
    <w:multiLevelType w:val="hybridMultilevel"/>
    <w:tmpl w:val="0404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8E2"/>
    <w:multiLevelType w:val="hybridMultilevel"/>
    <w:tmpl w:val="D9620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649B4"/>
    <w:multiLevelType w:val="singleLevel"/>
    <w:tmpl w:val="9ABC9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E61765B"/>
    <w:multiLevelType w:val="hybridMultilevel"/>
    <w:tmpl w:val="7F2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1069"/>
    <w:multiLevelType w:val="hybridMultilevel"/>
    <w:tmpl w:val="A2A40A22"/>
    <w:lvl w:ilvl="0" w:tplc="5F4669B4">
      <w:start w:val="2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3AF340A0"/>
    <w:multiLevelType w:val="singleLevel"/>
    <w:tmpl w:val="0F32608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44CC0CE4"/>
    <w:multiLevelType w:val="singleLevel"/>
    <w:tmpl w:val="8A36E39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18C9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DA1301"/>
    <w:multiLevelType w:val="hybridMultilevel"/>
    <w:tmpl w:val="45A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22E2B"/>
    <w:multiLevelType w:val="singleLevel"/>
    <w:tmpl w:val="C7464F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1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F0072"/>
    <w:multiLevelType w:val="hybridMultilevel"/>
    <w:tmpl w:val="C8807C2C"/>
    <w:lvl w:ilvl="0" w:tplc="2AA2DD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7D19C2"/>
    <w:multiLevelType w:val="hybridMultilevel"/>
    <w:tmpl w:val="680E5706"/>
    <w:lvl w:ilvl="0" w:tplc="42529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1559C4"/>
    <w:multiLevelType w:val="hybridMultilevel"/>
    <w:tmpl w:val="10923738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052DF1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3"/>
  </w:num>
  <w:num w:numId="6">
    <w:abstractNumId w:val="7"/>
  </w:num>
  <w:num w:numId="7">
    <w:abstractNumId w:val="6"/>
  </w:num>
  <w:num w:numId="8">
    <w:abstractNumId w:val="21"/>
  </w:num>
  <w:num w:numId="9">
    <w:abstractNumId w:val="15"/>
  </w:num>
  <w:num w:numId="10">
    <w:abstractNumId w:val="20"/>
  </w:num>
  <w:num w:numId="11">
    <w:abstractNumId w:val="28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6"/>
  </w:num>
  <w:num w:numId="17">
    <w:abstractNumId w:val="12"/>
  </w:num>
  <w:num w:numId="18">
    <w:abstractNumId w:val="24"/>
  </w:num>
  <w:num w:numId="19">
    <w:abstractNumId w:val="1"/>
  </w:num>
  <w:num w:numId="20">
    <w:abstractNumId w:val="23"/>
  </w:num>
  <w:num w:numId="21">
    <w:abstractNumId w:val="2"/>
  </w:num>
  <w:num w:numId="22">
    <w:abstractNumId w:val="0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2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A91"/>
    <w:rsid w:val="00063358"/>
    <w:rsid w:val="00063CB1"/>
    <w:rsid w:val="00066988"/>
    <w:rsid w:val="00066E3F"/>
    <w:rsid w:val="00067756"/>
    <w:rsid w:val="00075A99"/>
    <w:rsid w:val="000E38BB"/>
    <w:rsid w:val="000F58E3"/>
    <w:rsid w:val="00105E67"/>
    <w:rsid w:val="00106B89"/>
    <w:rsid w:val="00107370"/>
    <w:rsid w:val="00112DB0"/>
    <w:rsid w:val="00126ADF"/>
    <w:rsid w:val="00137841"/>
    <w:rsid w:val="00196ADD"/>
    <w:rsid w:val="001B7012"/>
    <w:rsid w:val="001C6EB9"/>
    <w:rsid w:val="001D64E3"/>
    <w:rsid w:val="001E44EC"/>
    <w:rsid w:val="001F52A1"/>
    <w:rsid w:val="0020395D"/>
    <w:rsid w:val="00211722"/>
    <w:rsid w:val="00237591"/>
    <w:rsid w:val="00251315"/>
    <w:rsid w:val="0025240E"/>
    <w:rsid w:val="00255663"/>
    <w:rsid w:val="00267A89"/>
    <w:rsid w:val="002766DE"/>
    <w:rsid w:val="0029636A"/>
    <w:rsid w:val="003022CE"/>
    <w:rsid w:val="00302A18"/>
    <w:rsid w:val="00302DD8"/>
    <w:rsid w:val="003032CE"/>
    <w:rsid w:val="0031149E"/>
    <w:rsid w:val="00324900"/>
    <w:rsid w:val="0034048A"/>
    <w:rsid w:val="00351F45"/>
    <w:rsid w:val="00352356"/>
    <w:rsid w:val="00375CDD"/>
    <w:rsid w:val="003A2DB5"/>
    <w:rsid w:val="00400371"/>
    <w:rsid w:val="00421659"/>
    <w:rsid w:val="00435CC5"/>
    <w:rsid w:val="004368AB"/>
    <w:rsid w:val="00443C1C"/>
    <w:rsid w:val="00463C5A"/>
    <w:rsid w:val="00464F58"/>
    <w:rsid w:val="004673D4"/>
    <w:rsid w:val="004676E5"/>
    <w:rsid w:val="004704F0"/>
    <w:rsid w:val="00487F7C"/>
    <w:rsid w:val="004A53EC"/>
    <w:rsid w:val="004E2C09"/>
    <w:rsid w:val="004F4EA2"/>
    <w:rsid w:val="00501CF1"/>
    <w:rsid w:val="00517794"/>
    <w:rsid w:val="00522F6B"/>
    <w:rsid w:val="00524D32"/>
    <w:rsid w:val="0054186D"/>
    <w:rsid w:val="005619B2"/>
    <w:rsid w:val="00566BF8"/>
    <w:rsid w:val="005838CF"/>
    <w:rsid w:val="005935B1"/>
    <w:rsid w:val="005B04C3"/>
    <w:rsid w:val="005B1545"/>
    <w:rsid w:val="005C0C00"/>
    <w:rsid w:val="005C445F"/>
    <w:rsid w:val="005D6E69"/>
    <w:rsid w:val="005E0537"/>
    <w:rsid w:val="00605C79"/>
    <w:rsid w:val="00623418"/>
    <w:rsid w:val="0062341A"/>
    <w:rsid w:val="00630D29"/>
    <w:rsid w:val="00634FCC"/>
    <w:rsid w:val="00652102"/>
    <w:rsid w:val="006603E9"/>
    <w:rsid w:val="00661585"/>
    <w:rsid w:val="00674DE4"/>
    <w:rsid w:val="00692CFE"/>
    <w:rsid w:val="00697914"/>
    <w:rsid w:val="006A2807"/>
    <w:rsid w:val="006B0061"/>
    <w:rsid w:val="0073768A"/>
    <w:rsid w:val="00751EAB"/>
    <w:rsid w:val="00774AF3"/>
    <w:rsid w:val="007D16FE"/>
    <w:rsid w:val="007D26EA"/>
    <w:rsid w:val="007E1AF3"/>
    <w:rsid w:val="00804A20"/>
    <w:rsid w:val="00812433"/>
    <w:rsid w:val="00855A2C"/>
    <w:rsid w:val="00894B66"/>
    <w:rsid w:val="008A226A"/>
    <w:rsid w:val="008D7021"/>
    <w:rsid w:val="00910CC6"/>
    <w:rsid w:val="0092523F"/>
    <w:rsid w:val="00956AD9"/>
    <w:rsid w:val="00962BD9"/>
    <w:rsid w:val="00971F8F"/>
    <w:rsid w:val="00983820"/>
    <w:rsid w:val="0098771A"/>
    <w:rsid w:val="00990A5D"/>
    <w:rsid w:val="00A0794C"/>
    <w:rsid w:val="00A75F15"/>
    <w:rsid w:val="00AE49C2"/>
    <w:rsid w:val="00AE6AB9"/>
    <w:rsid w:val="00AE703D"/>
    <w:rsid w:val="00AF3463"/>
    <w:rsid w:val="00B0135A"/>
    <w:rsid w:val="00B03B90"/>
    <w:rsid w:val="00B060F5"/>
    <w:rsid w:val="00B342F9"/>
    <w:rsid w:val="00B433B7"/>
    <w:rsid w:val="00B66D4C"/>
    <w:rsid w:val="00B7522F"/>
    <w:rsid w:val="00B76F28"/>
    <w:rsid w:val="00B928A8"/>
    <w:rsid w:val="00BA15AC"/>
    <w:rsid w:val="00BA3509"/>
    <w:rsid w:val="00BE5C2E"/>
    <w:rsid w:val="00C04646"/>
    <w:rsid w:val="00C04ACD"/>
    <w:rsid w:val="00C15B0B"/>
    <w:rsid w:val="00C24718"/>
    <w:rsid w:val="00C302BF"/>
    <w:rsid w:val="00C32813"/>
    <w:rsid w:val="00C36693"/>
    <w:rsid w:val="00C41C15"/>
    <w:rsid w:val="00C81841"/>
    <w:rsid w:val="00C82AD9"/>
    <w:rsid w:val="00CB07EA"/>
    <w:rsid w:val="00CD4D97"/>
    <w:rsid w:val="00CE25F7"/>
    <w:rsid w:val="00CE2A8F"/>
    <w:rsid w:val="00CF0263"/>
    <w:rsid w:val="00D3239E"/>
    <w:rsid w:val="00D37754"/>
    <w:rsid w:val="00D4081F"/>
    <w:rsid w:val="00D5656A"/>
    <w:rsid w:val="00D842C4"/>
    <w:rsid w:val="00DA62AB"/>
    <w:rsid w:val="00DE0BA4"/>
    <w:rsid w:val="00E07D88"/>
    <w:rsid w:val="00E475D8"/>
    <w:rsid w:val="00E501FB"/>
    <w:rsid w:val="00E535D3"/>
    <w:rsid w:val="00E556FC"/>
    <w:rsid w:val="00E63196"/>
    <w:rsid w:val="00E85080"/>
    <w:rsid w:val="00E92FF4"/>
    <w:rsid w:val="00E978DD"/>
    <w:rsid w:val="00EA2ABB"/>
    <w:rsid w:val="00EA3554"/>
    <w:rsid w:val="00EB31B3"/>
    <w:rsid w:val="00EF5E95"/>
    <w:rsid w:val="00F03B61"/>
    <w:rsid w:val="00F072DF"/>
    <w:rsid w:val="00F111DB"/>
    <w:rsid w:val="00F22A91"/>
    <w:rsid w:val="00F27CC9"/>
    <w:rsid w:val="00F706E2"/>
    <w:rsid w:val="00F77543"/>
    <w:rsid w:val="00FC5FA3"/>
    <w:rsid w:val="00FD6793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9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F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22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2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EB9"/>
  </w:style>
  <w:style w:type="paragraph" w:styleId="a5">
    <w:name w:val="footer"/>
    <w:basedOn w:val="a"/>
    <w:link w:val="a6"/>
    <w:uiPriority w:val="99"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B9"/>
  </w:style>
  <w:style w:type="paragraph" w:styleId="a7">
    <w:name w:val="List Paragraph"/>
    <w:basedOn w:val="a"/>
    <w:uiPriority w:val="34"/>
    <w:qFormat/>
    <w:rsid w:val="00F706E2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F706E2"/>
  </w:style>
  <w:style w:type="character" w:styleId="a8">
    <w:name w:val="Hyperlink"/>
    <w:basedOn w:val="a0"/>
    <w:unhideWhenUsed/>
    <w:rsid w:val="00F706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4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F4EA2"/>
  </w:style>
  <w:style w:type="character" w:styleId="a9">
    <w:name w:val="Emphasis"/>
    <w:basedOn w:val="a0"/>
    <w:uiPriority w:val="20"/>
    <w:qFormat/>
    <w:rsid w:val="004F4EA2"/>
    <w:rPr>
      <w:i/>
      <w:iCs/>
    </w:rPr>
  </w:style>
  <w:style w:type="paragraph" w:styleId="aa">
    <w:name w:val="Body Text"/>
    <w:basedOn w:val="a"/>
    <w:link w:val="ab"/>
    <w:rsid w:val="0098771A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98771A"/>
    <w:rPr>
      <w:rFonts w:ascii="SL_Times New Roman" w:eastAsia="Times New Roman" w:hAnsi="SL_Times New Roman" w:cs="Times New Roman"/>
      <w:sz w:val="28"/>
      <w:szCs w:val="24"/>
      <w:lang w:val="be-BY"/>
    </w:rPr>
  </w:style>
  <w:style w:type="paragraph" w:styleId="ac">
    <w:name w:val="No Spacing"/>
    <w:uiPriority w:val="1"/>
    <w:qFormat/>
    <w:rsid w:val="00435CC5"/>
    <w:pPr>
      <w:spacing w:after="0" w:line="240" w:lineRule="auto"/>
    </w:pPr>
  </w:style>
  <w:style w:type="character" w:customStyle="1" w:styleId="FontStyle81">
    <w:name w:val="Font Style81"/>
    <w:basedOn w:val="a0"/>
    <w:rsid w:val="00CE25F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211722"/>
    <w:rPr>
      <w:rFonts w:ascii="Times New Roman" w:hAnsi="Times New Roman" w:cs="Times New Roman" w:hint="default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2BD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87F7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487F7C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5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05C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5C79"/>
  </w:style>
  <w:style w:type="paragraph" w:styleId="af0">
    <w:name w:val="Body Text Indent"/>
    <w:basedOn w:val="a"/>
    <w:link w:val="af1"/>
    <w:rsid w:val="00137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3784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7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note text"/>
    <w:aliases w:val="Footnote Text,الحاشية,حاشية,Footnote Text1"/>
    <w:basedOn w:val="a"/>
    <w:link w:val="af3"/>
    <w:rsid w:val="006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Footnote Text Знак,الحاشية Знак,حاشية Знак,Footnote Text1 Знак"/>
    <w:basedOn w:val="a0"/>
    <w:link w:val="af2"/>
    <w:rsid w:val="00697914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7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F03E-F79B-45FC-892D-AE102928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11242</Words>
  <Characters>64080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27</cp:revision>
  <cp:lastPrinted>2016-02-17T08:32:00Z</cp:lastPrinted>
  <dcterms:created xsi:type="dcterms:W3CDTF">2015-05-06T09:05:00Z</dcterms:created>
  <dcterms:modified xsi:type="dcterms:W3CDTF">2019-02-07T14:09:00Z</dcterms:modified>
</cp:coreProperties>
</file>