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C5" w:rsidRPr="00975BC5" w:rsidRDefault="009A1BC7" w:rsidP="00975BC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</w:t>
      </w:r>
      <w:r w:rsidR="00AF093A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</w:t>
      </w:r>
      <w:r w:rsidR="00975BC5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Мусульманская религиозная организация</w:t>
      </w:r>
    </w:p>
    <w:p w:rsidR="00975BC5" w:rsidRPr="00975BC5" w:rsidRDefault="00975BC5" w:rsidP="00975BC5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«Профессиональная образовательная организация</w:t>
      </w:r>
    </w:p>
    <w:p w:rsidR="00975BC5" w:rsidRPr="00975BC5" w:rsidRDefault="00E300AF" w:rsidP="00975BC5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«Буинское</w:t>
      </w:r>
      <w:r w:rsidR="00975BC5" w:rsidRPr="00975BC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медресе» Централизованной религиозной организации – Духовного управления мусульман Республики Татарстан</w:t>
      </w:r>
    </w:p>
    <w:p w:rsidR="0041475B" w:rsidRPr="00C17FA4" w:rsidRDefault="0041475B" w:rsidP="0041475B">
      <w:pPr>
        <w:suppressAutoHyphens/>
        <w:spacing w:after="0" w:line="240" w:lineRule="auto"/>
        <w:ind w:left="1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56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41475B" w:rsidRPr="00C17FA4" w:rsidRDefault="0041475B" w:rsidP="0041475B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975BC5" w:rsidRPr="00975BC5" w:rsidRDefault="004D1BDB" w:rsidP="004D1BDB">
      <w:pPr>
        <w:suppressAutoHyphens/>
        <w:spacing w:after="0" w:line="240" w:lineRule="auto"/>
        <w:ind w:left="5940" w:hanging="5798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r w:rsidR="00FB6F5F"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 Рассмотрена</w:t>
      </w:r>
      <w:r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 на заседании                                                                                 </w:t>
      </w:r>
      <w:r w:rsidR="00975BC5"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«Утверждаю»</w:t>
      </w:r>
    </w:p>
    <w:p w:rsidR="00975BC5" w:rsidRPr="00975BC5" w:rsidRDefault="004D1BDB" w:rsidP="004D1BDB">
      <w:pPr>
        <w:suppressAutoHyphens/>
        <w:spacing w:after="0" w:line="240" w:lineRule="auto"/>
        <w:ind w:left="5940" w:hanging="5798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r w:rsidR="00FB6F5F"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>Педагогиче</w:t>
      </w:r>
      <w:r w:rsidRPr="004D1BDB"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>ского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r w:rsidRPr="004D1BDB"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совета        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                                                       </w:t>
      </w:r>
      <w:r w:rsidR="00975BC5" w:rsidRPr="00975BC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Директор медресе</w:t>
      </w:r>
    </w:p>
    <w:p w:rsidR="00975BC5" w:rsidRPr="00975BC5" w:rsidRDefault="004D1BDB" w:rsidP="004D1BDB">
      <w:pPr>
        <w:suppressAutoHyphens/>
        <w:spacing w:after="0" w:line="240" w:lineRule="auto"/>
        <w:ind w:left="5940" w:hanging="5798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  Протокол №</w:t>
      </w:r>
      <w:r w:rsidR="008419AA"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>31 от30 августа 2018</w:t>
      </w:r>
      <w:r>
        <w:rPr>
          <w:rFonts w:asciiTheme="majorBidi" w:eastAsia="Times New Roman" w:hAnsiTheme="majorBidi" w:cstheme="majorBidi"/>
          <w:bCs/>
          <w:sz w:val="20"/>
          <w:szCs w:val="20"/>
          <w:lang w:eastAsia="ar-SA"/>
        </w:rPr>
        <w:t xml:space="preserve">г.                                                                      </w:t>
      </w:r>
      <w:r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</w:t>
      </w:r>
      <w:r w:rsidR="00671D51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_______Хасанов И.Ф.</w:t>
      </w:r>
    </w:p>
    <w:p w:rsidR="004D1BDB" w:rsidRDefault="004D1BDB" w:rsidP="005311D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lang w:eastAsia="ru-RU"/>
        </w:rPr>
      </w:pPr>
    </w:p>
    <w:p w:rsidR="0041475B" w:rsidRPr="00975BC5" w:rsidRDefault="004D1BDB" w:rsidP="005311D9">
      <w:pPr>
        <w:suppressAutoHyphens/>
        <w:spacing w:after="0" w:line="240" w:lineRule="auto"/>
        <w:ind w:left="5940" w:firstLine="144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="Times New Roman" w:hAnsiTheme="majorBidi" w:cstheme="majorBidi"/>
          <w:lang w:eastAsia="ru-RU"/>
        </w:rPr>
        <w:t xml:space="preserve">           </w:t>
      </w:r>
      <w:r w:rsidRPr="00A05F91">
        <w:rPr>
          <w:rFonts w:asciiTheme="majorBidi" w:eastAsia="Times New Roman" w:hAnsiTheme="majorBidi" w:cstheme="majorBidi"/>
          <w:lang w:eastAsia="ru-RU"/>
        </w:rPr>
        <w:t>«30»августа201</w:t>
      </w:r>
      <w:r w:rsidR="00671D51">
        <w:rPr>
          <w:rFonts w:asciiTheme="majorBidi" w:eastAsia="Times New Roman" w:hAnsiTheme="majorBidi" w:cstheme="majorBidi"/>
          <w:lang w:eastAsia="ru-RU"/>
        </w:rPr>
        <w:t>8</w:t>
      </w:r>
      <w:r>
        <w:rPr>
          <w:rFonts w:asciiTheme="majorBidi" w:eastAsia="Times New Roman" w:hAnsiTheme="majorBidi" w:cstheme="majorBidi"/>
          <w:lang w:eastAsia="ru-RU"/>
        </w:rPr>
        <w:t xml:space="preserve"> </w:t>
      </w:r>
      <w:r w:rsidRPr="00A05F91">
        <w:rPr>
          <w:rFonts w:asciiTheme="majorBidi" w:eastAsia="Times New Roman" w:hAnsiTheme="majorBidi" w:cstheme="majorBidi"/>
          <w:lang w:eastAsia="ru-RU"/>
        </w:rPr>
        <w:t>г</w:t>
      </w:r>
    </w:p>
    <w:p w:rsidR="0041475B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D1BDB" w:rsidRDefault="004D1BD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D1BDB" w:rsidRPr="00C17FA4" w:rsidRDefault="004D1BD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</w:p>
    <w:p w:rsidR="0041475B" w:rsidRPr="00A05F91" w:rsidRDefault="00FE3373" w:rsidP="00FE3373">
      <w:pPr>
        <w:suppressAutoHyphens/>
        <w:spacing w:after="0" w:line="240" w:lineRule="auto"/>
        <w:ind w:left="1560"/>
        <w:rPr>
          <w:rFonts w:asciiTheme="majorBidi" w:eastAsia="Times New Roman" w:hAnsiTheme="majorBidi" w:cstheme="majorBidi"/>
          <w:b/>
          <w:bCs/>
          <w:lang w:eastAsia="ar-SA"/>
        </w:rPr>
      </w:pPr>
      <w:r>
        <w:rPr>
          <w:rFonts w:asciiTheme="majorBidi" w:eastAsia="Times New Roman" w:hAnsiTheme="majorBidi" w:cstheme="majorBidi"/>
          <w:b/>
          <w:bCs/>
          <w:lang w:eastAsia="ar-SA"/>
        </w:rPr>
        <w:t xml:space="preserve">                                     </w:t>
      </w:r>
      <w:r w:rsidR="00E300AF" w:rsidRPr="00A05F91">
        <w:rPr>
          <w:rFonts w:asciiTheme="majorBidi" w:eastAsia="Times New Roman" w:hAnsiTheme="majorBidi" w:cstheme="majorBidi"/>
          <w:b/>
          <w:bCs/>
          <w:lang w:eastAsia="ar-SA"/>
        </w:rPr>
        <w:t>РАБОЧАЯ ПРОГРАММА</w:t>
      </w:r>
    </w:p>
    <w:p w:rsidR="0041475B" w:rsidRPr="00A05F91" w:rsidRDefault="0041475B" w:rsidP="00FE3373">
      <w:pPr>
        <w:suppressAutoHyphens/>
        <w:spacing w:after="0" w:line="240" w:lineRule="auto"/>
        <w:ind w:left="1560"/>
        <w:jc w:val="center"/>
        <w:rPr>
          <w:rFonts w:asciiTheme="majorBidi" w:eastAsia="Times New Roman" w:hAnsiTheme="majorBidi" w:cstheme="majorBidi"/>
          <w:bCs/>
          <w:lang w:eastAsia="ar-SA"/>
        </w:rPr>
      </w:pPr>
    </w:p>
    <w:p w:rsidR="00975BC5" w:rsidRPr="00A05F91" w:rsidRDefault="00975BC5" w:rsidP="00FE3373">
      <w:pPr>
        <w:suppressAutoHyphens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УЧЕБНО-МЕТОДИЧЕСКИЙ КОМПЛЕКС</w:t>
      </w:r>
    </w:p>
    <w:p w:rsidR="00975BC5" w:rsidRPr="00A05F91" w:rsidRDefault="00975BC5" w:rsidP="00FE3373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ar-SA"/>
        </w:rPr>
      </w:pPr>
    </w:p>
    <w:p w:rsidR="00975BC5" w:rsidRDefault="00975BC5" w:rsidP="00FE3373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по дисциплине «</w:t>
      </w:r>
      <w:r w:rsidRPr="00A05F91">
        <w:rPr>
          <w:rFonts w:asciiTheme="majorBidi" w:hAnsiTheme="majorBidi" w:cstheme="majorBidi"/>
          <w:b/>
        </w:rPr>
        <w:t>Толкование</w:t>
      </w:r>
      <w:r w:rsidRPr="00A05F91">
        <w:rPr>
          <w:rFonts w:asciiTheme="majorBidi" w:eastAsia="Times New Roman" w:hAnsiTheme="majorBidi" w:cstheme="majorBidi"/>
          <w:b/>
          <w:bCs/>
          <w:lang w:eastAsia="ar-SA"/>
        </w:rPr>
        <w:t>Корана (тафсир)»</w:t>
      </w:r>
    </w:p>
    <w:p w:rsidR="00FE3373" w:rsidRDefault="00FE3373" w:rsidP="00FE3373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FE3373" w:rsidRPr="00A05F91" w:rsidRDefault="00FE3373" w:rsidP="00975BC5">
      <w:pPr>
        <w:suppressAutoHyphens/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bCs/>
          <w:lang w:eastAsia="ar-SA"/>
        </w:rPr>
      </w:pPr>
    </w:p>
    <w:p w:rsidR="00B77B1D" w:rsidRDefault="00B77B1D" w:rsidP="00B77B1D">
      <w:pPr>
        <w:pStyle w:val="a4"/>
        <w:spacing w:before="0" w:beforeAutospacing="0" w:after="0" w:afterAutospacing="0"/>
        <w:ind w:left="142" w:hanging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FE3373" w:rsidRPr="00FE3373">
        <w:rPr>
          <w:b/>
          <w:bCs/>
          <w:sz w:val="22"/>
          <w:szCs w:val="22"/>
        </w:rPr>
        <w:t>Н</w:t>
      </w:r>
      <w:r w:rsidR="00975BC5" w:rsidRPr="00FE3373">
        <w:rPr>
          <w:b/>
          <w:bCs/>
          <w:sz w:val="22"/>
          <w:szCs w:val="22"/>
        </w:rPr>
        <w:t>аправление</w:t>
      </w:r>
      <w:r w:rsidR="00975BC5" w:rsidRPr="00A05F91">
        <w:rPr>
          <w:sz w:val="22"/>
          <w:szCs w:val="22"/>
        </w:rPr>
        <w:t xml:space="preserve"> «Подготовка служителей и религиозного персонала религиозных организаций </w:t>
      </w:r>
      <w:r>
        <w:rPr>
          <w:sz w:val="22"/>
          <w:szCs w:val="22"/>
        </w:rPr>
        <w:t xml:space="preserve">  </w:t>
      </w:r>
    </w:p>
    <w:p w:rsidR="00FE3373" w:rsidRDefault="00B77B1D" w:rsidP="00B77B1D">
      <w:pPr>
        <w:pStyle w:val="a4"/>
        <w:spacing w:before="0" w:beforeAutospacing="0" w:after="0" w:afterAutospacing="0"/>
        <w:ind w:left="142" w:hanging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FE3373">
        <w:rPr>
          <w:sz w:val="22"/>
          <w:szCs w:val="22"/>
        </w:rPr>
        <w:t>мусульманского вероисповедания»</w:t>
      </w:r>
    </w:p>
    <w:p w:rsidR="00975BC5" w:rsidRPr="00A05F91" w:rsidRDefault="00FE3373" w:rsidP="00B77B1D">
      <w:pPr>
        <w:pStyle w:val="a4"/>
        <w:tabs>
          <w:tab w:val="center" w:pos="4748"/>
        </w:tabs>
        <w:spacing w:before="0" w:beforeAutospacing="0" w:after="0" w:afterAutospacing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E3373">
        <w:rPr>
          <w:b/>
          <w:bCs/>
          <w:sz w:val="22"/>
          <w:szCs w:val="22"/>
        </w:rPr>
        <w:t>П</w:t>
      </w:r>
      <w:r w:rsidR="00975BC5" w:rsidRPr="00FE3373">
        <w:rPr>
          <w:b/>
          <w:bCs/>
          <w:sz w:val="22"/>
          <w:szCs w:val="22"/>
        </w:rPr>
        <w:t>рофиль</w:t>
      </w:r>
      <w:r w:rsidR="00975BC5" w:rsidRPr="00A05F91">
        <w:rPr>
          <w:sz w:val="22"/>
          <w:szCs w:val="22"/>
        </w:rPr>
        <w:t> «Исламские науки и воспитание (начальная подготовка)</w:t>
      </w:r>
    </w:p>
    <w:p w:rsidR="00975BC5" w:rsidRPr="00A05F91" w:rsidRDefault="00975BC5" w:rsidP="00975BC5">
      <w:pPr>
        <w:spacing w:after="0" w:line="240" w:lineRule="auto"/>
        <w:ind w:left="142"/>
        <w:rPr>
          <w:rFonts w:asciiTheme="majorBidi" w:eastAsia="Times New Roman" w:hAnsiTheme="majorBidi" w:cstheme="majorBidi"/>
          <w:lang w:eastAsia="ru-RU"/>
        </w:rPr>
      </w:pPr>
    </w:p>
    <w:p w:rsidR="00975BC5" w:rsidRPr="00A05F91" w:rsidRDefault="00975BC5" w:rsidP="00975BC5">
      <w:pPr>
        <w:spacing w:after="0" w:line="240" w:lineRule="auto"/>
        <w:ind w:left="1560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E300AF" w:rsidRPr="00A05F91" w:rsidRDefault="00975BC5" w:rsidP="004D1BDB">
      <w:pPr>
        <w:shd w:val="clear" w:color="auto" w:fill="FFFFFF"/>
        <w:spacing w:before="1328" w:line="281" w:lineRule="exact"/>
        <w:ind w:left="7088" w:right="169" w:hanging="1276"/>
        <w:rPr>
          <w:rFonts w:asciiTheme="majorBidi" w:hAnsiTheme="majorBidi" w:cstheme="majorBidi"/>
          <w:color w:val="000000"/>
          <w:spacing w:val="-6"/>
        </w:rPr>
      </w:pPr>
      <w:r w:rsidRPr="00A05F91">
        <w:rPr>
          <w:rFonts w:asciiTheme="majorBidi" w:hAnsiTheme="majorBidi" w:cstheme="majorBidi"/>
          <w:color w:val="000000"/>
          <w:spacing w:val="-2"/>
        </w:rPr>
        <w:t xml:space="preserve">Составитель: </w:t>
      </w:r>
      <w:r w:rsidRPr="00A05F91">
        <w:rPr>
          <w:rFonts w:asciiTheme="majorBidi" w:hAnsiTheme="majorBidi" w:cstheme="majorBidi"/>
          <w:color w:val="000000"/>
          <w:spacing w:val="-6"/>
        </w:rPr>
        <w:t xml:space="preserve">преподаватель </w:t>
      </w:r>
      <w:r w:rsidR="00FE3373">
        <w:rPr>
          <w:rFonts w:asciiTheme="majorBidi" w:hAnsiTheme="majorBidi" w:cstheme="majorBidi"/>
          <w:color w:val="000000"/>
          <w:spacing w:val="-6"/>
        </w:rPr>
        <w:t xml:space="preserve">                                                        </w:t>
      </w:r>
      <w:r w:rsidR="004D1BDB">
        <w:rPr>
          <w:rFonts w:asciiTheme="majorBidi" w:hAnsiTheme="majorBidi" w:cstheme="majorBidi"/>
          <w:color w:val="000000"/>
          <w:spacing w:val="-6"/>
        </w:rPr>
        <w:t xml:space="preserve">     </w:t>
      </w:r>
      <w:r w:rsidR="00E300AF" w:rsidRPr="00A05F91">
        <w:rPr>
          <w:rFonts w:asciiTheme="majorBidi" w:hAnsiTheme="majorBidi" w:cstheme="majorBidi"/>
          <w:color w:val="000000"/>
          <w:spacing w:val="-6"/>
        </w:rPr>
        <w:t>Хисматуллин</w:t>
      </w:r>
      <w:r w:rsidR="00A05F91">
        <w:rPr>
          <w:rFonts w:asciiTheme="majorBidi" w:hAnsiTheme="majorBidi" w:cstheme="majorBidi"/>
          <w:color w:val="000000"/>
          <w:spacing w:val="-6"/>
        </w:rPr>
        <w:t xml:space="preserve"> </w:t>
      </w:r>
      <w:r w:rsidR="00E300AF" w:rsidRPr="00A05F91">
        <w:rPr>
          <w:rFonts w:asciiTheme="majorBidi" w:hAnsiTheme="majorBidi" w:cstheme="majorBidi"/>
          <w:color w:val="000000"/>
          <w:spacing w:val="-6"/>
        </w:rPr>
        <w:t>Р.М</w:t>
      </w: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41475B" w:rsidRPr="00A05F91" w:rsidRDefault="0041475B" w:rsidP="0041475B">
      <w:pPr>
        <w:suppressAutoHyphens/>
        <w:spacing w:after="0" w:line="240" w:lineRule="auto"/>
        <w:ind w:left="1560"/>
        <w:jc w:val="right"/>
        <w:rPr>
          <w:rFonts w:asciiTheme="majorBidi" w:eastAsia="Times New Roman" w:hAnsiTheme="majorBidi" w:cstheme="majorBidi"/>
          <w:bCs/>
          <w:lang w:eastAsia="ar-SA"/>
        </w:rPr>
      </w:pPr>
    </w:p>
    <w:p w:rsidR="0041475B" w:rsidRPr="00A05F91" w:rsidRDefault="0041475B" w:rsidP="0041475B">
      <w:pPr>
        <w:spacing w:after="0" w:line="240" w:lineRule="auto"/>
        <w:ind w:left="1560"/>
        <w:rPr>
          <w:rFonts w:asciiTheme="majorBidi" w:eastAsia="Times New Roman" w:hAnsiTheme="majorBidi" w:cstheme="majorBidi"/>
          <w:lang w:eastAsia="ru-RU"/>
        </w:rPr>
      </w:pPr>
    </w:p>
    <w:p w:rsidR="0041475B" w:rsidRPr="00A05F91" w:rsidRDefault="0041475B" w:rsidP="004D1BDB">
      <w:pPr>
        <w:spacing w:after="0" w:line="240" w:lineRule="auto"/>
        <w:ind w:left="4956" w:firstLine="708"/>
        <w:rPr>
          <w:rFonts w:asciiTheme="majorBidi" w:eastAsia="Times New Roman" w:hAnsiTheme="majorBidi" w:cstheme="majorBidi"/>
          <w:lang w:eastAsia="ru-RU"/>
        </w:rPr>
      </w:pPr>
    </w:p>
    <w:tbl>
      <w:tblPr>
        <w:tblpPr w:leftFromText="180" w:rightFromText="180" w:vertAnchor="text" w:tblpY="69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975BC5" w:rsidRPr="00A05F91" w:rsidTr="004D1BDB">
        <w:trPr>
          <w:trHeight w:val="330"/>
        </w:trPr>
        <w:tc>
          <w:tcPr>
            <w:tcW w:w="9322" w:type="dxa"/>
          </w:tcPr>
          <w:p w:rsidR="00975BC5" w:rsidRPr="00A05F91" w:rsidRDefault="004770CA" w:rsidP="004D1B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lang w:eastAsia="ru-RU"/>
              </w:rPr>
              <w:t>Согласована</w:t>
            </w:r>
            <w:r w:rsidR="004D1BDB">
              <w:rPr>
                <w:rFonts w:asciiTheme="majorBidi" w:eastAsia="Times New Roman" w:hAnsiTheme="majorBidi" w:cstheme="majorBidi"/>
                <w:b/>
                <w:lang w:eastAsia="ru-RU"/>
              </w:rPr>
              <w:t>:</w:t>
            </w:r>
          </w:p>
        </w:tc>
      </w:tr>
      <w:tr w:rsidR="00975BC5" w:rsidRPr="00A05F91" w:rsidTr="004D1BDB">
        <w:tblPrEx>
          <w:tblLook w:val="04A0" w:firstRow="1" w:lastRow="0" w:firstColumn="1" w:lastColumn="0" w:noHBand="0" w:noVBand="1"/>
        </w:tblPrEx>
        <w:tc>
          <w:tcPr>
            <w:tcW w:w="9322" w:type="dxa"/>
            <w:shd w:val="clear" w:color="auto" w:fill="auto"/>
          </w:tcPr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Заместитель директора</w:t>
            </w:r>
            <w:r w:rsidR="00E300AF"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по учебной работе</w:t>
            </w:r>
          </w:p>
          <w:p w:rsidR="00E300AF" w:rsidRPr="00A05F91" w:rsidRDefault="00E300AF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Хасанова Р.Х.</w:t>
            </w: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975BC5" w:rsidRPr="00A05F91" w:rsidRDefault="00975BC5" w:rsidP="004D1BDB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ar-SA"/>
              </w:rPr>
            </w:pPr>
          </w:p>
        </w:tc>
      </w:tr>
    </w:tbl>
    <w:p w:rsidR="0041475B" w:rsidRPr="00A05F91" w:rsidRDefault="0041475B" w:rsidP="0041475B">
      <w:pPr>
        <w:spacing w:after="0" w:line="240" w:lineRule="auto"/>
        <w:ind w:left="4956" w:firstLine="708"/>
        <w:rPr>
          <w:rFonts w:asciiTheme="majorBidi" w:eastAsia="Times New Roman" w:hAnsiTheme="majorBidi" w:cstheme="majorBidi"/>
          <w:lang w:eastAsia="ru-RU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A05F91" w:rsidRDefault="00A05F91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</w:p>
    <w:p w:rsidR="00975BC5" w:rsidRPr="00A05F91" w:rsidRDefault="002B0AF9" w:rsidP="00975BC5">
      <w:pPr>
        <w:jc w:val="center"/>
        <w:rPr>
          <w:rFonts w:asciiTheme="majorBidi" w:hAnsiTheme="majorBidi" w:cstheme="majorBidi"/>
          <w:color w:val="000000"/>
          <w:spacing w:val="6"/>
        </w:rPr>
      </w:pPr>
      <w:r>
        <w:rPr>
          <w:rFonts w:asciiTheme="majorBidi" w:hAnsiTheme="majorBidi" w:cstheme="majorBidi"/>
          <w:noProof/>
          <w:color w:val="000000"/>
          <w:spacing w:val="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6pt;margin-top:34.85pt;width:35.35pt;height:51pt;z-index:251658240;mso-width-relative:margin;mso-height-relative:margin" stroked="f">
            <v:textbox>
              <w:txbxContent>
                <w:p w:rsidR="009A1BC7" w:rsidRDefault="009A1BC7" w:rsidP="00B3775B"/>
              </w:txbxContent>
            </v:textbox>
          </v:shape>
        </w:pict>
      </w:r>
      <w:r w:rsidR="004D1BDB">
        <w:rPr>
          <w:rFonts w:asciiTheme="majorBidi" w:hAnsiTheme="majorBidi" w:cstheme="majorBidi"/>
          <w:color w:val="000000"/>
          <w:spacing w:val="6"/>
        </w:rPr>
        <w:t xml:space="preserve"> </w:t>
      </w:r>
      <w:r w:rsidR="00E300AF" w:rsidRPr="00A05F91">
        <w:rPr>
          <w:rFonts w:asciiTheme="majorBidi" w:hAnsiTheme="majorBidi" w:cstheme="majorBidi"/>
          <w:color w:val="000000"/>
          <w:spacing w:val="6"/>
        </w:rPr>
        <w:t>Буинск</w:t>
      </w:r>
      <w:r w:rsidR="004D1BDB">
        <w:rPr>
          <w:rFonts w:asciiTheme="majorBidi" w:hAnsiTheme="majorBidi" w:cstheme="majorBidi"/>
          <w:color w:val="000000"/>
          <w:spacing w:val="6"/>
        </w:rPr>
        <w:t>,</w:t>
      </w:r>
      <w:r w:rsidR="00E300AF" w:rsidRPr="00A05F91">
        <w:rPr>
          <w:rFonts w:asciiTheme="majorBidi" w:hAnsiTheme="majorBidi" w:cstheme="majorBidi"/>
          <w:color w:val="000000"/>
          <w:spacing w:val="6"/>
        </w:rPr>
        <w:t xml:space="preserve"> </w:t>
      </w:r>
      <w:r w:rsidR="00671D51">
        <w:rPr>
          <w:rFonts w:asciiTheme="majorBidi" w:hAnsiTheme="majorBidi" w:cstheme="majorBidi"/>
          <w:color w:val="000000"/>
          <w:spacing w:val="6"/>
        </w:rPr>
        <w:t>2018</w:t>
      </w:r>
      <w:r w:rsidR="004D1BDB">
        <w:rPr>
          <w:rFonts w:asciiTheme="majorBidi" w:hAnsiTheme="majorBidi" w:cstheme="majorBidi"/>
          <w:color w:val="000000"/>
          <w:spacing w:val="6"/>
        </w:rPr>
        <w:t>г.</w:t>
      </w: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A05F91" w:rsidRDefault="00A05F91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ar-SA"/>
        </w:rPr>
      </w:pPr>
    </w:p>
    <w:p w:rsidR="00D4753D" w:rsidRPr="00A05F91" w:rsidRDefault="00D4753D" w:rsidP="00CE56D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lang w:val="tt-RU" w:eastAsia="ru-RU"/>
        </w:rPr>
      </w:pPr>
      <w:r w:rsidRPr="00A05F91">
        <w:rPr>
          <w:rFonts w:asciiTheme="majorBidi" w:eastAsia="Times New Roman" w:hAnsiTheme="majorBidi" w:cstheme="majorBidi"/>
          <w:b/>
          <w:lang w:eastAsia="ar-SA"/>
        </w:rPr>
        <w:t>1</w:t>
      </w:r>
      <w:r w:rsidRPr="00A05F91">
        <w:rPr>
          <w:rFonts w:asciiTheme="majorBidi" w:eastAsia="Times New Roman" w:hAnsiTheme="majorBidi" w:cstheme="majorBidi"/>
          <w:b/>
          <w:color w:val="000000"/>
          <w:lang w:eastAsia="ru-RU"/>
        </w:rPr>
        <w:t>. Наименование направления и профиля подготовки</w:t>
      </w:r>
    </w:p>
    <w:p w:rsidR="008E32A1" w:rsidRPr="00A05F91" w:rsidRDefault="008E32A1" w:rsidP="0034019E">
      <w:pP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b/>
          <w:u w:val="single"/>
          <w:lang w:eastAsia="ru-RU"/>
        </w:rPr>
      </w:pPr>
    </w:p>
    <w:p w:rsidR="00FE3373" w:rsidRDefault="0064272F" w:rsidP="0034019E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000000"/>
          <w:spacing w:val="-2"/>
        </w:rPr>
      </w:pPr>
      <w:r w:rsidRPr="00B77B1D">
        <w:rPr>
          <w:rFonts w:asciiTheme="majorBidi" w:eastAsia="Times New Roman" w:hAnsiTheme="majorBidi" w:cstheme="majorBidi"/>
          <w:b/>
          <w:lang w:eastAsia="ar-SA"/>
        </w:rPr>
        <w:t>Направление</w:t>
      </w:r>
      <w:r w:rsidR="00A951C3" w:rsidRPr="00B77B1D">
        <w:rPr>
          <w:rFonts w:asciiTheme="majorBidi" w:eastAsia="Times New Roman" w:hAnsiTheme="majorBidi" w:cstheme="majorBidi"/>
          <w:b/>
          <w:lang w:eastAsia="ar-SA"/>
        </w:rPr>
        <w:t xml:space="preserve"> подготовки</w:t>
      </w:r>
      <w:r w:rsidR="005905D7" w:rsidRPr="00A05F91">
        <w:rPr>
          <w:rFonts w:asciiTheme="majorBidi" w:hAnsiTheme="majorBidi" w:cstheme="majorBidi"/>
        </w:rPr>
        <w:t>«Подготовка служителей и религиозного персонала религиозных организаций мусульманского вероисповедания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>»</w:t>
      </w:r>
      <w:r w:rsidR="00744C16" w:rsidRPr="00A05F91">
        <w:rPr>
          <w:rFonts w:asciiTheme="majorBidi" w:hAnsiTheme="majorBidi" w:cstheme="majorBidi"/>
          <w:color w:val="000000"/>
          <w:spacing w:val="-2"/>
        </w:rPr>
        <w:t xml:space="preserve"> </w:t>
      </w:r>
    </w:p>
    <w:p w:rsidR="0041475B" w:rsidRPr="00A05F91" w:rsidRDefault="00FE3373" w:rsidP="00B77B1D">
      <w:pPr>
        <w:shd w:val="clear" w:color="auto" w:fill="FFFFFF"/>
        <w:spacing w:line="36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B77B1D">
        <w:rPr>
          <w:rFonts w:asciiTheme="majorBidi" w:hAnsiTheme="majorBidi" w:cstheme="majorBidi"/>
          <w:b/>
          <w:bCs/>
          <w:color w:val="000000"/>
          <w:spacing w:val="-2"/>
        </w:rPr>
        <w:t>П</w:t>
      </w:r>
      <w:r w:rsidR="00744C16" w:rsidRPr="00B77B1D">
        <w:rPr>
          <w:rFonts w:asciiTheme="majorBidi" w:hAnsiTheme="majorBidi" w:cstheme="majorBidi"/>
          <w:b/>
          <w:bCs/>
          <w:color w:val="000000"/>
          <w:spacing w:val="-2"/>
        </w:rPr>
        <w:t>рофиль:</w:t>
      </w:r>
      <w:r w:rsidR="00744C16" w:rsidRPr="00A05F91">
        <w:rPr>
          <w:rFonts w:asciiTheme="majorBidi" w:hAnsiTheme="majorBidi" w:cstheme="majorBidi"/>
          <w:color w:val="000000"/>
          <w:spacing w:val="-2"/>
        </w:rPr>
        <w:t xml:space="preserve"> «Исламские науки и воспитание»,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(</w:t>
      </w:r>
      <w:r w:rsidR="005905D7" w:rsidRPr="00A05F91">
        <w:rPr>
          <w:rFonts w:asciiTheme="majorBidi" w:hAnsiTheme="majorBidi" w:cstheme="majorBidi"/>
          <w:bCs/>
          <w:color w:val="000000"/>
          <w:spacing w:val="-2"/>
        </w:rPr>
        <w:t>начальная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подготовка, очная</w:t>
      </w:r>
      <w:r w:rsidR="00A05F91">
        <w:rPr>
          <w:rFonts w:asciiTheme="majorBidi" w:hAnsiTheme="majorBidi" w:cstheme="majorBidi"/>
          <w:color w:val="000000"/>
          <w:spacing w:val="-2"/>
        </w:rPr>
        <w:t>, очно-заочная, заочная</w:t>
      </w:r>
      <w:r w:rsidR="00735F0A">
        <w:rPr>
          <w:rFonts w:asciiTheme="majorBidi" w:hAnsiTheme="majorBidi" w:cstheme="majorBidi"/>
          <w:color w:val="000000"/>
          <w:spacing w:val="-2"/>
        </w:rPr>
        <w:t xml:space="preserve"> формы</w:t>
      </w:r>
      <w:r w:rsidR="005905D7" w:rsidRPr="00A05F91">
        <w:rPr>
          <w:rFonts w:asciiTheme="majorBidi" w:hAnsiTheme="majorBidi" w:cstheme="majorBidi"/>
          <w:color w:val="000000"/>
          <w:spacing w:val="-2"/>
        </w:rPr>
        <w:t xml:space="preserve"> обучения)</w:t>
      </w:r>
    </w:p>
    <w:p w:rsidR="0041475B" w:rsidRPr="00A05F91" w:rsidRDefault="00D4753D" w:rsidP="00CE56DE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hAnsiTheme="majorBidi" w:cstheme="majorBidi"/>
          <w:b/>
          <w:color w:val="000000"/>
          <w:lang w:eastAsia="ru-RU"/>
        </w:rPr>
        <w:t>2.Код и наименование дисциплины</w:t>
      </w:r>
    </w:p>
    <w:p w:rsidR="00CE56DE" w:rsidRPr="00A05F91" w:rsidRDefault="00CE56DE" w:rsidP="0034019E">
      <w:pPr>
        <w:spacing w:after="0"/>
        <w:ind w:left="315"/>
        <w:jc w:val="both"/>
        <w:rPr>
          <w:rFonts w:asciiTheme="majorBidi" w:eastAsia="Times New Roman" w:hAnsiTheme="majorBidi" w:cstheme="majorBidi"/>
          <w:i/>
          <w:lang w:eastAsia="ru-RU"/>
        </w:rPr>
      </w:pPr>
    </w:p>
    <w:p w:rsidR="001F3EB6" w:rsidRPr="00A05F91" w:rsidRDefault="00B16D71" w:rsidP="00B77B1D">
      <w:pPr>
        <w:spacing w:after="0"/>
        <w:ind w:left="315" w:hanging="315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lang w:eastAsia="ar-SA"/>
        </w:rPr>
        <w:t>ОПД.</w:t>
      </w:r>
      <w:r w:rsidRPr="00A05F91">
        <w:rPr>
          <w:rFonts w:asciiTheme="majorBidi" w:eastAsia="Times New Roman" w:hAnsiTheme="majorBidi" w:cstheme="majorBidi"/>
          <w:lang w:val="tt-RU" w:eastAsia="ar-SA"/>
        </w:rPr>
        <w:t>03</w:t>
      </w:r>
      <w:r w:rsidR="00610D2A" w:rsidRPr="00A05F91">
        <w:rPr>
          <w:rFonts w:asciiTheme="majorBidi" w:eastAsia="Times New Roman" w:hAnsiTheme="majorBidi" w:cstheme="majorBidi"/>
          <w:lang w:eastAsia="ar-SA"/>
        </w:rPr>
        <w:t xml:space="preserve"> «</w:t>
      </w:r>
      <w:r w:rsidR="005905D7" w:rsidRPr="00A05F91">
        <w:rPr>
          <w:rFonts w:asciiTheme="majorBidi" w:eastAsia="Times New Roman" w:hAnsiTheme="majorBidi" w:cstheme="majorBidi"/>
          <w:lang w:eastAsia="ar-SA"/>
        </w:rPr>
        <w:t>Толк</w:t>
      </w:r>
      <w:r w:rsidR="00D4753D" w:rsidRPr="00A05F91">
        <w:rPr>
          <w:rFonts w:asciiTheme="majorBidi" w:eastAsia="Times New Roman" w:hAnsiTheme="majorBidi" w:cstheme="majorBidi"/>
          <w:lang w:eastAsia="ar-SA"/>
        </w:rPr>
        <w:t>ование Корана (тафсир)</w:t>
      </w:r>
      <w:r w:rsidR="00610D2A" w:rsidRPr="00A05F91">
        <w:rPr>
          <w:rFonts w:asciiTheme="majorBidi" w:eastAsia="Times New Roman" w:hAnsiTheme="majorBidi" w:cstheme="majorBidi"/>
          <w:lang w:eastAsia="ar-SA"/>
        </w:rPr>
        <w:t>»</w:t>
      </w:r>
    </w:p>
    <w:p w:rsidR="00CE56DE" w:rsidRPr="00A05F91" w:rsidRDefault="00CE56DE" w:rsidP="00CE56DE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B16D71" w:rsidP="00CE56DE">
      <w:pPr>
        <w:spacing w:after="0"/>
        <w:jc w:val="center"/>
        <w:rPr>
          <w:rFonts w:asciiTheme="majorBidi" w:eastAsia="Times New Roman" w:hAnsiTheme="majorBidi" w:cstheme="majorBidi"/>
          <w:b/>
          <w:color w:val="FF0000"/>
          <w:u w:val="single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3. Цель</w:t>
      </w:r>
      <w:r w:rsidR="00792535"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 xml:space="preserve">освоения дисциплины, </w:t>
      </w:r>
      <w:r w:rsidR="0041475B" w:rsidRPr="00A05F91">
        <w:rPr>
          <w:rFonts w:asciiTheme="majorBidi" w:eastAsia="Times New Roman" w:hAnsiTheme="majorBidi" w:cstheme="majorBidi"/>
          <w:b/>
          <w:color w:val="FF0000"/>
          <w:lang w:eastAsia="ru-RU"/>
        </w:rPr>
        <w:t>её место в структуре ООП</w:t>
      </w:r>
    </w:p>
    <w:p w:rsidR="0041475B" w:rsidRPr="00A05F91" w:rsidRDefault="0041475B" w:rsidP="0034019E">
      <w:pPr>
        <w:autoSpaceDE w:val="0"/>
        <w:autoSpaceDN w:val="0"/>
        <w:adjustRightInd w:val="0"/>
        <w:spacing w:after="0"/>
        <w:ind w:left="315"/>
        <w:jc w:val="both"/>
        <w:rPr>
          <w:rFonts w:asciiTheme="majorBidi" w:eastAsia="Times New Roman" w:hAnsiTheme="majorBidi" w:cstheme="majorBidi"/>
          <w:color w:val="FF0000"/>
          <w:lang w:eastAsia="ru-RU"/>
        </w:rPr>
      </w:pPr>
    </w:p>
    <w:p w:rsidR="00A64B44" w:rsidRPr="00A05F91" w:rsidRDefault="008310F5" w:rsidP="0034019E">
      <w:pPr>
        <w:spacing w:after="0"/>
        <w:ind w:left="315"/>
        <w:jc w:val="both"/>
        <w:rPr>
          <w:rFonts w:asciiTheme="majorBidi" w:eastAsia="Times New Roman" w:hAnsiTheme="majorBidi" w:cstheme="majorBidi"/>
          <w:u w:val="single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Цель</w:t>
      </w:r>
      <w:r w:rsidR="00D4753D" w:rsidRPr="00A05F91">
        <w:rPr>
          <w:rFonts w:asciiTheme="majorBidi" w:eastAsia="Times New Roman" w:hAnsiTheme="majorBidi" w:cstheme="majorBidi"/>
          <w:lang w:eastAsia="ru-RU"/>
        </w:rPr>
        <w:t>ю</w:t>
      </w:r>
      <w:r w:rsidR="0041475B" w:rsidRPr="00A05F91">
        <w:rPr>
          <w:rFonts w:asciiTheme="majorBidi" w:eastAsia="Times New Roman" w:hAnsiTheme="majorBidi" w:cstheme="majorBidi"/>
          <w:lang w:eastAsia="ru-RU"/>
        </w:rPr>
        <w:t xml:space="preserve"> освоения </w:t>
      </w:r>
      <w:r w:rsidR="0041475B" w:rsidRPr="00A05F91">
        <w:rPr>
          <w:rFonts w:asciiTheme="majorBidi" w:eastAsia="Times New Roman" w:hAnsiTheme="majorBidi" w:cstheme="majorBidi"/>
          <w:spacing w:val="-3"/>
          <w:lang w:eastAsia="ru-RU"/>
        </w:rPr>
        <w:t>дисциплин</w:t>
      </w:r>
      <w:r w:rsidR="00A64B44" w:rsidRPr="00A05F91">
        <w:rPr>
          <w:rFonts w:asciiTheme="majorBidi" w:eastAsia="Times New Roman" w:hAnsiTheme="majorBidi" w:cstheme="majorBidi"/>
          <w:lang w:eastAsia="ru-RU"/>
        </w:rPr>
        <w:t xml:space="preserve">ы </w:t>
      </w:r>
      <w:r w:rsidR="00610D2A" w:rsidRPr="00A05F91">
        <w:rPr>
          <w:rFonts w:asciiTheme="majorBidi" w:eastAsia="Times New Roman" w:hAnsiTheme="majorBidi" w:cstheme="majorBidi"/>
          <w:lang w:eastAsia="ar-SA"/>
        </w:rPr>
        <w:t>«</w:t>
      </w:r>
      <w:r w:rsidR="005905D7" w:rsidRPr="00A05F91">
        <w:rPr>
          <w:rFonts w:asciiTheme="majorBidi" w:eastAsia="Times New Roman" w:hAnsiTheme="majorBidi" w:cstheme="majorBidi"/>
          <w:lang w:eastAsia="ar-SA"/>
        </w:rPr>
        <w:t>Толкование</w:t>
      </w:r>
      <w:r w:rsidR="00610D2A" w:rsidRPr="00A05F91">
        <w:rPr>
          <w:rFonts w:asciiTheme="majorBidi" w:eastAsia="Times New Roman" w:hAnsiTheme="majorBidi" w:cstheme="majorBidi"/>
          <w:lang w:eastAsia="ar-SA"/>
        </w:rPr>
        <w:t xml:space="preserve"> Корана (тафсир)»</w:t>
      </w:r>
    </w:p>
    <w:p w:rsidR="007C024D" w:rsidRPr="00A05F91" w:rsidRDefault="008310F5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являе</w:t>
      </w:r>
      <w:r w:rsidR="0041475B" w:rsidRPr="00A05F91">
        <w:rPr>
          <w:rFonts w:asciiTheme="majorBidi" w:eastAsia="Times New Roman" w:hAnsiTheme="majorBidi" w:cstheme="majorBidi"/>
          <w:lang w:eastAsia="ru-RU"/>
        </w:rPr>
        <w:t xml:space="preserve">тся </w:t>
      </w:r>
      <w:r w:rsidR="0064272F" w:rsidRPr="00A05F91">
        <w:rPr>
          <w:rFonts w:asciiTheme="majorBidi" w:eastAsia="Times New Roman" w:hAnsiTheme="majorBidi" w:cstheme="majorBidi"/>
          <w:lang w:eastAsia="ru-RU"/>
        </w:rPr>
        <w:t xml:space="preserve"> сформировать у студентов знания, умения и навык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и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понимания смысла Священного Откровения на основе классических комментариев Корана</w:t>
      </w:r>
      <w:r w:rsidRPr="00A05F91">
        <w:rPr>
          <w:rFonts w:asciiTheme="majorBidi" w:eastAsia="Times New Roman" w:hAnsiTheme="majorBidi" w:cstheme="majorBidi"/>
          <w:lang w:eastAsia="ru-RU"/>
        </w:rPr>
        <w:t>.</w:t>
      </w:r>
    </w:p>
    <w:p w:rsidR="008310F5" w:rsidRPr="00A05F91" w:rsidRDefault="008310F5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</w:p>
    <w:p w:rsidR="007C024D" w:rsidRPr="00A05F91" w:rsidRDefault="007C024D" w:rsidP="0034019E">
      <w:pPr>
        <w:spacing w:after="0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Задачи дисциплин</w:t>
      </w:r>
      <w:r w:rsidR="00C17FA4" w:rsidRPr="00A05F91">
        <w:rPr>
          <w:rFonts w:asciiTheme="majorBidi" w:eastAsia="Times New Roman" w:hAnsiTheme="majorBidi" w:cstheme="majorBidi"/>
          <w:b/>
          <w:bCs/>
          <w:lang w:eastAsia="ru-RU"/>
        </w:rPr>
        <w:t>ы</w:t>
      </w: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 xml:space="preserve">познакомить студентов с основными темами, проблемами и понятиями курса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развить у студентов интерес к данной дисциплине;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 xml:space="preserve">углубить знания студентов по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ованию Корана;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сформировать диалогичность мышления, терпимость к иным точкам зрения и мнениям;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приобщить студентов к активным формам самостоятельной работы с использованием новых информационных технологий;</w:t>
      </w:r>
    </w:p>
    <w:p w:rsidR="007C024D" w:rsidRPr="00A05F91" w:rsidRDefault="000F3CF4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7C024D" w:rsidRPr="00A05F91">
        <w:rPr>
          <w:rFonts w:asciiTheme="majorBidi" w:eastAsia="Times New Roman" w:hAnsiTheme="majorBidi" w:cstheme="majorBidi"/>
          <w:lang w:eastAsia="ru-RU"/>
        </w:rPr>
        <w:t>повысить уров</w:t>
      </w:r>
      <w:r w:rsidR="00450D9A" w:rsidRPr="00A05F91">
        <w:rPr>
          <w:rFonts w:asciiTheme="majorBidi" w:eastAsia="Times New Roman" w:hAnsiTheme="majorBidi" w:cstheme="majorBidi"/>
          <w:lang w:eastAsia="ru-RU"/>
        </w:rPr>
        <w:t>ень их подготовки;</w:t>
      </w:r>
    </w:p>
    <w:p w:rsidR="00450D9A" w:rsidRPr="00A05F91" w:rsidRDefault="00B11E57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b/>
          <w:bCs/>
        </w:rPr>
        <w:t>-</w:t>
      </w:r>
      <w:r w:rsidR="00BC0939" w:rsidRPr="00A05F91">
        <w:rPr>
          <w:rFonts w:asciiTheme="majorBidi" w:hAnsiTheme="majorBidi" w:cstheme="majorBidi"/>
        </w:rPr>
        <w:t>разв</w:t>
      </w:r>
      <w:r w:rsidR="00450D9A" w:rsidRPr="00A05F91">
        <w:rPr>
          <w:rFonts w:asciiTheme="majorBidi" w:hAnsiTheme="majorBidi" w:cstheme="majorBidi"/>
        </w:rPr>
        <w:t>ить</w:t>
      </w:r>
      <w:r w:rsidR="00BC0939" w:rsidRPr="00A05F91">
        <w:rPr>
          <w:rFonts w:asciiTheme="majorBidi" w:hAnsiTheme="majorBidi" w:cstheme="majorBidi"/>
        </w:rPr>
        <w:t xml:space="preserve"> в  студентах</w:t>
      </w:r>
      <w:r w:rsidR="00E300AF" w:rsidRPr="00A05F91">
        <w:rPr>
          <w:rFonts w:asciiTheme="majorBidi" w:hAnsiTheme="majorBidi" w:cstheme="majorBidi"/>
        </w:rPr>
        <w:t xml:space="preserve"> с</w:t>
      </w:r>
      <w:r w:rsidR="00BC0939" w:rsidRPr="00A05F91">
        <w:rPr>
          <w:rFonts w:asciiTheme="majorBidi" w:hAnsiTheme="majorBidi" w:cstheme="majorBidi"/>
        </w:rPr>
        <w:t xml:space="preserve">пособность </w:t>
      </w:r>
      <w:r w:rsidR="00450D9A" w:rsidRPr="00A05F91">
        <w:rPr>
          <w:rFonts w:asciiTheme="majorBidi" w:hAnsiTheme="majorBidi" w:cstheme="majorBidi"/>
        </w:rPr>
        <w:t>осуществлять оценку собственных мыслей, убеждений, поступков, а также других людей с точки зрения их соответствия догматическим требованиям ислама;</w:t>
      </w:r>
    </w:p>
    <w:p w:rsidR="007C024D" w:rsidRPr="00A05F91" w:rsidRDefault="008B688A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CC1F31" w:rsidRPr="00A05F91">
        <w:rPr>
          <w:rFonts w:asciiTheme="majorBidi" w:eastAsia="Times New Roman" w:hAnsiTheme="majorBidi" w:cstheme="majorBidi"/>
          <w:lang w:eastAsia="ru-RU"/>
        </w:rPr>
        <w:t xml:space="preserve">дать </w:t>
      </w:r>
      <w:r w:rsidR="00CC1F31" w:rsidRPr="00A05F91">
        <w:rPr>
          <w:rFonts w:asciiTheme="majorBidi" w:hAnsiTheme="majorBidi" w:cstheme="majorBidi"/>
        </w:rPr>
        <w:t>общее</w:t>
      </w:r>
      <w:r w:rsidRPr="00A05F91">
        <w:rPr>
          <w:rFonts w:asciiTheme="majorBidi" w:hAnsiTheme="majorBidi" w:cstheme="majorBidi"/>
        </w:rPr>
        <w:t xml:space="preserve"> представ</w:t>
      </w:r>
      <w:r w:rsidR="00CC1F31" w:rsidRPr="00A05F91">
        <w:rPr>
          <w:rFonts w:asciiTheme="majorBidi" w:hAnsiTheme="majorBidi" w:cstheme="majorBidi"/>
        </w:rPr>
        <w:t xml:space="preserve">ление </w:t>
      </w:r>
      <w:r w:rsidRPr="00A05F91">
        <w:rPr>
          <w:rFonts w:asciiTheme="majorBidi" w:hAnsiTheme="majorBidi" w:cstheme="majorBidi"/>
        </w:rPr>
        <w:t xml:space="preserve"> о региональных особенностях распространения популярных исламских источников среди поволжских татар-мусульман</w:t>
      </w:r>
      <w:r w:rsidR="00B11E57" w:rsidRPr="00A05F91">
        <w:rPr>
          <w:rFonts w:asciiTheme="majorBidi" w:hAnsiTheme="majorBidi" w:cstheme="majorBidi"/>
        </w:rPr>
        <w:t>;</w:t>
      </w:r>
    </w:p>
    <w:p w:rsidR="00450D9A" w:rsidRPr="00A05F91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сформировать</w:t>
      </w:r>
      <w:r w:rsidR="00E300AF" w:rsidRPr="00A05F91">
        <w:rPr>
          <w:rFonts w:asciiTheme="majorBidi" w:eastAsia="Times New Roman" w:hAnsiTheme="majorBidi" w:cstheme="majorBidi"/>
          <w:lang w:eastAsia="ru-RU"/>
        </w:rPr>
        <w:t xml:space="preserve"> </w:t>
      </w:r>
      <w:r w:rsidR="00CC1F31" w:rsidRPr="00A05F91">
        <w:rPr>
          <w:rFonts w:asciiTheme="majorBidi" w:hAnsiTheme="majorBidi" w:cstheme="majorBidi"/>
        </w:rPr>
        <w:t>у студентов общее представление</w:t>
      </w:r>
      <w:r w:rsidRPr="00A05F91">
        <w:rPr>
          <w:rFonts w:asciiTheme="majorBidi" w:hAnsiTheme="majorBidi" w:cstheme="majorBidi"/>
        </w:rPr>
        <w:t xml:space="preserve"> о региональных особенностях обрядовой практики </w:t>
      </w:r>
      <w:r w:rsidR="00B11E57" w:rsidRPr="00A05F91">
        <w:rPr>
          <w:rFonts w:asciiTheme="majorBidi" w:hAnsiTheme="majorBidi" w:cstheme="majorBidi"/>
        </w:rPr>
        <w:t>у поволжских татар-мусульман;</w:t>
      </w:r>
    </w:p>
    <w:p w:rsidR="0041475B" w:rsidRPr="00A05F91" w:rsidRDefault="00687748" w:rsidP="0034019E">
      <w:pPr>
        <w:spacing w:after="0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научить студентов 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</w:t>
      </w:r>
      <w:r w:rsidR="00BC0939" w:rsidRPr="00A05F91">
        <w:rPr>
          <w:rFonts w:asciiTheme="majorBidi" w:eastAsia="Times New Roman" w:hAnsiTheme="majorBidi" w:cstheme="majorBidi"/>
          <w:lang w:eastAsia="ru-RU"/>
        </w:rPr>
        <w:t>;</w:t>
      </w:r>
    </w:p>
    <w:p w:rsidR="00687748" w:rsidRPr="00A05F91" w:rsidRDefault="0068774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 -научить студентов 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</w:t>
      </w:r>
    </w:p>
    <w:p w:rsidR="0041475B" w:rsidRPr="00A05F91" w:rsidRDefault="00687748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дать понять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</w:r>
    </w:p>
    <w:p w:rsidR="003F45E2" w:rsidRPr="00A05F91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>-озн</w:t>
      </w:r>
      <w:r w:rsidR="00BC0939" w:rsidRPr="00A05F91">
        <w:rPr>
          <w:rFonts w:asciiTheme="majorBidi" w:hAnsiTheme="majorBidi" w:cstheme="majorBidi"/>
        </w:rPr>
        <w:t>а</w:t>
      </w:r>
      <w:r w:rsidRPr="00A05F91">
        <w:rPr>
          <w:rFonts w:asciiTheme="majorBidi" w:hAnsiTheme="majorBidi" w:cstheme="majorBidi"/>
        </w:rPr>
        <w:t>комить</w:t>
      </w:r>
      <w:r w:rsidR="00E300AF" w:rsidRPr="00A05F91">
        <w:rPr>
          <w:rFonts w:asciiTheme="majorBidi" w:hAnsiTheme="majorBidi" w:cstheme="majorBidi"/>
        </w:rPr>
        <w:t xml:space="preserve"> </w:t>
      </w:r>
      <w:r w:rsidR="00A31CA7" w:rsidRPr="00A05F91">
        <w:rPr>
          <w:rFonts w:asciiTheme="majorBidi" w:hAnsiTheme="majorBidi" w:cstheme="majorBidi"/>
          <w:bCs/>
        </w:rPr>
        <w:t xml:space="preserve">студентов </w:t>
      </w:r>
      <w:r w:rsidRPr="00A05F91">
        <w:rPr>
          <w:rFonts w:asciiTheme="majorBidi" w:hAnsiTheme="majorBidi" w:cstheme="majorBidi"/>
          <w:bCs/>
        </w:rPr>
        <w:t>с основной классической религиозной исламской терминологией, необходимой для использования в профессиональной деятельности</w:t>
      </w:r>
      <w:r w:rsidR="00A31CA7" w:rsidRPr="00A05F91">
        <w:rPr>
          <w:rFonts w:asciiTheme="majorBidi" w:hAnsiTheme="majorBidi" w:cstheme="majorBidi"/>
          <w:bCs/>
        </w:rPr>
        <w:t>.</w:t>
      </w:r>
    </w:p>
    <w:p w:rsidR="00CE56DE" w:rsidRPr="00A05F91" w:rsidRDefault="00CE56DE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CE56DE" w:rsidRPr="00A05F91" w:rsidRDefault="00CE56DE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E300AF" w:rsidRPr="00A05F91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D1BDB" w:rsidRDefault="00E300AF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                      </w:t>
      </w:r>
    </w:p>
    <w:p w:rsidR="00B77B1D" w:rsidRDefault="004D1BDB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 xml:space="preserve">                                </w:t>
      </w:r>
    </w:p>
    <w:p w:rsidR="00B77B1D" w:rsidRDefault="00B77B1D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A05F91" w:rsidRDefault="00B77B1D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 xml:space="preserve">                            </w:t>
      </w:r>
      <w:r w:rsidR="004D1BDB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E300AF"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B16D71" w:rsidRPr="00A05F91">
        <w:rPr>
          <w:rFonts w:asciiTheme="majorBidi" w:eastAsia="Times New Roman" w:hAnsiTheme="majorBidi" w:cstheme="majorBidi"/>
          <w:b/>
          <w:lang w:eastAsia="ru-RU"/>
        </w:rPr>
        <w:t>4.Место дисциплины</w:t>
      </w:r>
      <w:r w:rsidR="00E300AF"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в структуре ООП</w:t>
      </w:r>
    </w:p>
    <w:p w:rsidR="000F3CF4" w:rsidRPr="00A05F91" w:rsidRDefault="000F3CF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F3CF4" w:rsidRPr="00A05F91" w:rsidRDefault="00C17FA4" w:rsidP="0034019E">
      <w:pPr>
        <w:autoSpaceDE w:val="0"/>
        <w:autoSpaceDN w:val="0"/>
        <w:adjustRightInd w:val="0"/>
        <w:spacing w:after="0"/>
        <w:ind w:firstLine="426"/>
        <w:jc w:val="both"/>
        <w:rPr>
          <w:rFonts w:asciiTheme="majorBidi" w:eastAsia="Times New Roman" w:hAnsiTheme="majorBidi" w:cstheme="majorBidi"/>
          <w:iCs/>
          <w:lang w:eastAsia="ru-RU"/>
        </w:rPr>
      </w:pPr>
      <w:r w:rsidRPr="00A05F91">
        <w:rPr>
          <w:rFonts w:asciiTheme="majorBidi" w:eastAsia="Times New Roman" w:hAnsiTheme="majorBidi" w:cstheme="majorBidi"/>
          <w:iCs/>
          <w:lang w:eastAsia="ru-RU"/>
        </w:rPr>
        <w:t xml:space="preserve">Дисциплина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5905D7" w:rsidRPr="00A05F91">
        <w:rPr>
          <w:rFonts w:asciiTheme="majorBidi" w:eastAsia="Times New Roman" w:hAnsiTheme="majorBidi" w:cstheme="majorBidi"/>
          <w:iCs/>
          <w:lang w:eastAsia="ru-RU"/>
        </w:rPr>
        <w:t>Толк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ов</w:t>
      </w:r>
      <w:r w:rsidRPr="00A05F91">
        <w:rPr>
          <w:rFonts w:asciiTheme="majorBidi" w:eastAsia="Times New Roman" w:hAnsiTheme="majorBidi" w:cstheme="majorBidi"/>
          <w:iCs/>
          <w:lang w:eastAsia="ru-RU"/>
        </w:rPr>
        <w:t xml:space="preserve">ание Корана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(тафсир)</w:t>
      </w:r>
      <w:r w:rsidR="00720F6B" w:rsidRPr="00A05F91">
        <w:rPr>
          <w:rFonts w:asciiTheme="majorBidi" w:eastAsia="Times New Roman" w:hAnsiTheme="majorBidi" w:cstheme="majorBidi"/>
          <w:iCs/>
          <w:lang w:eastAsia="ru-RU"/>
        </w:rPr>
        <w:t>»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 относится к общим  профессиональным дисциплинам</w:t>
      </w:r>
      <w:r w:rsidR="00720F6B" w:rsidRPr="00A05F91">
        <w:rPr>
          <w:rFonts w:asciiTheme="majorBidi" w:eastAsia="Times New Roman" w:hAnsiTheme="majorBidi" w:cstheme="majorBidi"/>
          <w:iCs/>
          <w:lang w:eastAsia="ru-RU"/>
        </w:rPr>
        <w:t xml:space="preserve"> о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на взаимосвязана с такими дисциплинами как 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«Иностранный язык (арабский)»,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 xml:space="preserve">«Заучивание Корана (хифз)», «Правила </w:t>
      </w:r>
      <w:r w:rsidRPr="00A05F91">
        <w:rPr>
          <w:rFonts w:asciiTheme="majorBidi" w:eastAsia="Times New Roman" w:hAnsiTheme="majorBidi" w:cstheme="majorBidi"/>
          <w:iCs/>
          <w:lang w:eastAsia="ru-RU"/>
        </w:rPr>
        <w:t>чтения Корана (таджвид)»,</w:t>
      </w:r>
      <w:r w:rsidR="000F3CF4" w:rsidRPr="00A05F91">
        <w:rPr>
          <w:rFonts w:asciiTheme="majorBidi" w:eastAsia="Times New Roman" w:hAnsiTheme="majorBidi" w:cstheme="majorBidi"/>
          <w:iCs/>
          <w:lang w:eastAsia="ru-RU"/>
        </w:rPr>
        <w:t>«Чтение Корана (тиляват)»,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«Исламское вероучение (акыйда)»,«</w:t>
      </w:r>
      <w:r w:rsidR="007900FE" w:rsidRPr="00A05F91">
        <w:rPr>
          <w:rFonts w:asciiTheme="majorBidi" w:hAnsiTheme="majorBidi" w:cstheme="majorBidi"/>
          <w:iCs/>
        </w:rPr>
        <w:t>Основы поклонения (ибадат)»,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Исламское право (муамалят)»,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История пророков и жизнеописание пророка Мухаммада (тарих аль-анбийа вас-сира)»,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Основы проповеди и обязанности имама (для обучающихся-мужчин)»,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Женщина в исламе (для обучающихся-женщин)»</w:t>
      </w:r>
      <w:r w:rsidRPr="00A05F91">
        <w:rPr>
          <w:rFonts w:asciiTheme="majorBidi" w:hAnsiTheme="majorBidi" w:cstheme="majorBidi"/>
          <w:iCs/>
        </w:rPr>
        <w:t>и</w:t>
      </w:r>
      <w:r w:rsidR="007900FE" w:rsidRPr="00A05F91">
        <w:rPr>
          <w:rFonts w:asciiTheme="majorBidi" w:eastAsia="Times New Roman" w:hAnsiTheme="majorBidi" w:cstheme="majorBidi"/>
          <w:iCs/>
          <w:lang w:eastAsia="ru-RU"/>
        </w:rPr>
        <w:t>«</w:t>
      </w:r>
      <w:r w:rsidR="007900FE" w:rsidRPr="00A05F91">
        <w:rPr>
          <w:rFonts w:asciiTheme="majorBidi" w:hAnsiTheme="majorBidi" w:cstheme="majorBidi"/>
          <w:iCs/>
        </w:rPr>
        <w:t>Исламская этика (ахляк)».</w:t>
      </w: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iCs/>
          <w:lang w:eastAsia="ru-RU"/>
        </w:rPr>
      </w:pPr>
    </w:p>
    <w:p w:rsidR="005056D8" w:rsidRPr="00A05F91" w:rsidRDefault="0041475B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5. Компетенции обучающегося, формируемые в результате освоения дисциплины </w:t>
      </w: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5056D8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Общерелигиозные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ОРК)</w:t>
      </w:r>
    </w:p>
    <w:p w:rsidR="005056D8" w:rsidRPr="00A05F91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5056D8" w:rsidRPr="00A05F91" w:rsidRDefault="005056D8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разъяснять применение догматических  положений исламских наук в отношении к повседневной жизни мусульманина.</w:t>
      </w:r>
    </w:p>
    <w:p w:rsidR="00CE56DE" w:rsidRPr="00A05F91" w:rsidRDefault="00CE56DE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5056D8" w:rsidRPr="00A05F91" w:rsidRDefault="003B0B77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Регионально-религиозные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РРК)</w:t>
      </w:r>
    </w:p>
    <w:p w:rsidR="00CE56DE" w:rsidRPr="00A05F91" w:rsidRDefault="00CE56DE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B0B77" w:rsidRPr="00A05F91" w:rsidRDefault="003B0B77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Наличие общих представлений о региональных особенностях распространения популярных исламских источников среди поволжских татар-мусульман.</w:t>
      </w:r>
    </w:p>
    <w:p w:rsidR="00237EB9" w:rsidRPr="00A05F91" w:rsidRDefault="00237EB9" w:rsidP="00B7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- Наличие общих представлений о региональных особенностях обрядовой практики у поволжских татар-мусульман.</w:t>
      </w:r>
    </w:p>
    <w:p w:rsidR="001C3A34" w:rsidRPr="00A05F91" w:rsidRDefault="003B0B77" w:rsidP="0034019E">
      <w:pPr>
        <w:spacing w:line="360" w:lineRule="auto"/>
        <w:ind w:firstLine="32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Общегражданские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(шифр - ОГК)</w:t>
      </w:r>
    </w:p>
    <w:p w:rsidR="003B0B77" w:rsidRPr="00A05F91" w:rsidRDefault="003B0B77" w:rsidP="0034019E">
      <w:pPr>
        <w:spacing w:line="240" w:lineRule="auto"/>
        <w:ind w:firstLine="329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Осознание себя гражданином страны и ответственность за свою гражданскую позицию. Включает в себя следующие знания, умения, навыки, убеждения:</w:t>
      </w:r>
    </w:p>
    <w:p w:rsidR="003B0B77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3B0B77" w:rsidRPr="00A05F91">
        <w:rPr>
          <w:rFonts w:asciiTheme="majorBidi" w:eastAsia="Times New Roman" w:hAnsiTheme="majorBidi" w:cstheme="majorBidi"/>
          <w:lang w:eastAsia="ru-RU"/>
        </w:rPr>
        <w:t>нацеленность на совершенствование и развитие общества на принципах гуманизма, свободы и демократии;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Включает в себя следующие знания, умения, навыки, убеждения: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уважение традиций и культурного наследия своей страны;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вероучения.</w:t>
      </w:r>
    </w:p>
    <w:p w:rsidR="00237EB9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</w:t>
      </w:r>
      <w:r w:rsidR="00056A73" w:rsidRPr="00A05F91">
        <w:rPr>
          <w:rFonts w:asciiTheme="majorBidi" w:eastAsia="Times New Roman" w:hAnsiTheme="majorBidi" w:cstheme="majorBidi"/>
          <w:lang w:eastAsia="ru-RU"/>
        </w:rPr>
        <w:t xml:space="preserve">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  </w:t>
      </w:r>
    </w:p>
    <w:p w:rsidR="00237EB9" w:rsidRPr="00A05F91" w:rsidRDefault="00237EB9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Включает в себя следующие знания, умения, навыки, убеждения:</w:t>
      </w:r>
    </w:p>
    <w:p w:rsidR="00056A73" w:rsidRPr="00A05F91" w:rsidRDefault="00056A73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CF2012" w:rsidP="0034019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056A73" w:rsidRPr="00A05F91" w:rsidRDefault="00CF201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 Включает в себя следующие знания, умения, навыки, убеждения:</w:t>
      </w:r>
    </w:p>
    <w:p w:rsidR="00056A73" w:rsidRPr="00A05F91" w:rsidRDefault="00CF2012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</w:t>
      </w:r>
      <w:r w:rsidR="00056A73" w:rsidRPr="00A05F91">
        <w:rPr>
          <w:rFonts w:asciiTheme="majorBidi" w:eastAsia="Times New Roman" w:hAnsiTheme="majorBidi" w:cstheme="majorBidi"/>
          <w:lang w:eastAsia="ru-RU"/>
        </w:rPr>
        <w:t>способность к пониманию священных текстов  исходя из исторических и социо-культурных контекстов их применения.</w:t>
      </w: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Компетенции в области арабского языка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- АЯК)</w:t>
      </w: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Наличие первичных навыков аудирования, чтения и понимания содержания текстов, устной (монологической и диалогической) и письменной речи на арабском языке.</w:t>
      </w:r>
    </w:p>
    <w:p w:rsidR="00056A73" w:rsidRPr="00A05F91" w:rsidRDefault="00056A73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к чтению Корана с соблюдением канонических правил рецитации.</w:t>
      </w:r>
    </w:p>
    <w:p w:rsidR="003F45E2" w:rsidRPr="00A05F91" w:rsidRDefault="003F45E2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A05F91">
        <w:rPr>
          <w:rFonts w:asciiTheme="majorBidi" w:hAnsiTheme="majorBidi" w:cstheme="majorBidi"/>
        </w:rPr>
        <w:t xml:space="preserve">- </w:t>
      </w:r>
      <w:r w:rsidRPr="00A05F91">
        <w:rPr>
          <w:rFonts w:asciiTheme="majorBidi" w:hAnsiTheme="majorBidi" w:cstheme="majorBidi"/>
          <w:bCs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1C3A34" w:rsidRPr="00A05F91">
        <w:rPr>
          <w:rFonts w:asciiTheme="majorBidi" w:hAnsiTheme="majorBidi" w:cstheme="majorBidi"/>
          <w:bCs/>
        </w:rPr>
        <w:t>.</w:t>
      </w:r>
    </w:p>
    <w:p w:rsidR="001C3A34" w:rsidRPr="00A05F91" w:rsidRDefault="001C3A34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056A73" w:rsidRPr="00A05F91" w:rsidRDefault="00056A73" w:rsidP="0034019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Специальные педагогические компетенции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(код – СПК)</w:t>
      </w:r>
    </w:p>
    <w:p w:rsidR="008E4966" w:rsidRPr="00A05F91" w:rsidRDefault="008E4966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05F91">
        <w:rPr>
          <w:rFonts w:asciiTheme="majorBidi" w:eastAsia="Times New Roman" w:hAnsiTheme="majorBidi" w:cstheme="majorBidi"/>
          <w:bCs/>
          <w:lang w:eastAsia="ru-RU"/>
        </w:rPr>
        <w:t>Толкование Корана</w:t>
      </w:r>
      <w:r w:rsidRPr="00A05F91">
        <w:rPr>
          <w:rFonts w:asciiTheme="majorBidi" w:eastAsia="Times New Roman" w:hAnsiTheme="majorBidi" w:cstheme="majorBidi"/>
          <w:lang w:eastAsia="ru-RU"/>
        </w:rPr>
        <w:t>».</w:t>
      </w:r>
    </w:p>
    <w:p w:rsidR="003B0B77" w:rsidRPr="00A05F91" w:rsidRDefault="003B0B77" w:rsidP="0034019E">
      <w:pPr>
        <w:spacing w:after="0"/>
        <w:ind w:firstLine="567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41475B" w:rsidP="0034019E">
      <w:pPr>
        <w:spacing w:after="0"/>
        <w:ind w:firstLine="28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В результате освоения дисциплины обучающийся должен:</w:t>
      </w:r>
    </w:p>
    <w:p w:rsidR="00CF2012" w:rsidRPr="00A05F91" w:rsidRDefault="00CF2012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DD2436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Знать: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переводы и смыслы пройденных аятов и сур;   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основные источники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- особенности и трудности </w:t>
      </w:r>
      <w:r w:rsidR="005905D7" w:rsidRPr="00A05F91">
        <w:rPr>
          <w:rFonts w:asciiTheme="majorBidi" w:eastAsia="Times New Roman" w:hAnsiTheme="majorBidi" w:cstheme="majorBidi"/>
          <w:lang w:eastAsia="ru-RU"/>
        </w:rPr>
        <w:t xml:space="preserve"> толк</w:t>
      </w:r>
      <w:r w:rsidRPr="00A05F91">
        <w:rPr>
          <w:rFonts w:asciiTheme="majorBidi" w:eastAsia="Times New Roman" w:hAnsiTheme="majorBidi" w:cstheme="majorBidi"/>
          <w:lang w:eastAsia="ru-RU"/>
        </w:rPr>
        <w:t>ования Корана;</w:t>
      </w:r>
    </w:p>
    <w:p w:rsidR="0041475B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DD2436" w:rsidRPr="00A05F91" w:rsidRDefault="0041475B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Уметь: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правильно понимать аяты Корана, опираясь на правила грамматики арабского языка, на другие аяты, на хад</w:t>
      </w:r>
      <w:r w:rsidR="00031430" w:rsidRPr="00A05F91">
        <w:rPr>
          <w:rFonts w:asciiTheme="majorBidi" w:eastAsia="Times New Roman" w:hAnsiTheme="majorBidi" w:cstheme="majorBidi"/>
          <w:lang w:eastAsia="ru-RU"/>
        </w:rPr>
        <w:t xml:space="preserve">исы Пророка Мухаммада (с.г.в.), 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в которых он </w:t>
      </w:r>
      <w:r w:rsidR="00362D9E" w:rsidRPr="00A05F91">
        <w:rPr>
          <w:rFonts w:asciiTheme="majorBidi" w:eastAsia="Times New Roman" w:hAnsiTheme="majorBidi" w:cstheme="majorBidi"/>
          <w:lang w:eastAsia="ru-RU"/>
        </w:rPr>
        <w:t xml:space="preserve"> толковал</w:t>
      </w:r>
      <w:r w:rsidRPr="00A05F91">
        <w:rPr>
          <w:rFonts w:asciiTheme="majorBidi" w:eastAsia="Times New Roman" w:hAnsiTheme="majorBidi" w:cstheme="majorBidi"/>
          <w:lang w:eastAsia="ru-RU"/>
        </w:rPr>
        <w:t xml:space="preserve"> Коран;</w:t>
      </w:r>
    </w:p>
    <w:p w:rsidR="00D6229A" w:rsidRPr="00A05F91" w:rsidRDefault="00D6229A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>- читать  и понимать содержания изученных текстов Корана, основываясь напервичных навыкахаудирования, чтения и понимания содержания текстов, устной (монологической и диалогической) и письменной речи на арабском языке</w:t>
      </w:r>
      <w:r w:rsidR="00FE64E9" w:rsidRPr="00A05F91">
        <w:rPr>
          <w:rFonts w:asciiTheme="majorBidi" w:hAnsiTheme="majorBidi" w:cstheme="majorBidi"/>
        </w:rPr>
        <w:t>;</w:t>
      </w:r>
    </w:p>
    <w:p w:rsidR="0041475B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обращать внимание на аяты, связанные с различными темами, а также на аяты,служащие источниками для вынесения вердиктов по вопросам Шариата;</w:t>
      </w:r>
    </w:p>
    <w:p w:rsidR="00DD2436" w:rsidRPr="00A05F91" w:rsidRDefault="00DD2436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связывать аяты Корана и примеры из реальной жизни;</w:t>
      </w:r>
    </w:p>
    <w:p w:rsidR="00B11E57" w:rsidRPr="00A05F91" w:rsidRDefault="00B11E57" w:rsidP="0034019E">
      <w:pPr>
        <w:spacing w:after="0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</w:t>
      </w:r>
      <w:r w:rsidRPr="00A05F91">
        <w:rPr>
          <w:rFonts w:asciiTheme="majorBidi" w:hAnsiTheme="majorBidi" w:cstheme="majorBidi"/>
        </w:rPr>
        <w:t>разъяснять применение догматических  положений исламских наук в отношении к повседневной жизни мусульманина;</w:t>
      </w:r>
    </w:p>
    <w:p w:rsidR="0041475B" w:rsidRPr="00A05F91" w:rsidRDefault="00DD2436" w:rsidP="0034019E">
      <w:pPr>
        <w:spacing w:after="0"/>
        <w:ind w:left="-45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-  проводить самоанализ своих знаний, умений, образа жизни и деятельности.</w:t>
      </w:r>
    </w:p>
    <w:p w:rsidR="00562A34" w:rsidRPr="00A05F91" w:rsidRDefault="00562A34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lang w:eastAsia="ru-RU"/>
        </w:rPr>
      </w:pPr>
    </w:p>
    <w:p w:rsidR="00562A34" w:rsidRPr="00A05F91" w:rsidRDefault="00B56BB1" w:rsidP="0034019E">
      <w:pPr>
        <w:tabs>
          <w:tab w:val="num" w:pos="822"/>
          <w:tab w:val="num" w:pos="964"/>
        </w:tabs>
        <w:spacing w:after="0" w:line="240" w:lineRule="auto"/>
        <w:ind w:left="964"/>
        <w:jc w:val="both"/>
        <w:rPr>
          <w:rFonts w:asciiTheme="majorBidi" w:eastAsia="Times New Roman" w:hAnsiTheme="majorBidi" w:cstheme="majorBidi"/>
          <w:b/>
          <w:bCs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Владеть</w:t>
      </w:r>
      <w:r w:rsidR="00562A34" w:rsidRPr="00A05F91">
        <w:rPr>
          <w:rFonts w:asciiTheme="majorBidi" w:eastAsia="Times New Roman" w:hAnsiTheme="majorBidi" w:cstheme="majorBidi"/>
          <w:b/>
          <w:bCs/>
          <w:lang w:eastAsia="ru-RU"/>
        </w:rPr>
        <w:t>:</w:t>
      </w:r>
    </w:p>
    <w:p w:rsidR="00562A34" w:rsidRPr="00A05F91" w:rsidRDefault="00B06510" w:rsidP="0034019E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lang w:val="be-BY"/>
        </w:rPr>
      </w:pPr>
      <w:r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 xml:space="preserve">- </w:t>
      </w:r>
      <w:r w:rsidR="00FE64E9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>навыками</w:t>
      </w:r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</w:rPr>
        <w:t xml:space="preserve"> работы с учебной, научной  литературо</w:t>
      </w:r>
      <w:r w:rsidR="00562A34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  <w:lang w:val="tt-RU"/>
        </w:rPr>
        <w:t>й</w:t>
      </w:r>
      <w:r w:rsidR="00FE64E9" w:rsidRPr="00A05F91">
        <w:rPr>
          <w:rStyle w:val="FontStyle11"/>
          <w:rFonts w:asciiTheme="majorBidi" w:hAnsiTheme="majorBidi" w:cstheme="majorBidi"/>
          <w:color w:val="000000"/>
          <w:sz w:val="22"/>
          <w:szCs w:val="22"/>
          <w:lang w:val="tt-RU"/>
        </w:rPr>
        <w:t xml:space="preserve"> по тематике дисциплины "Толкование Корана (Тафсир)".</w:t>
      </w:r>
    </w:p>
    <w:p w:rsidR="00CE56DE" w:rsidRPr="00A05F91" w:rsidRDefault="00CE56DE" w:rsidP="00CE56DE">
      <w:pPr>
        <w:spacing w:after="0"/>
        <w:rPr>
          <w:rFonts w:asciiTheme="majorBidi" w:eastAsia="Times New Roman" w:hAnsiTheme="majorBidi" w:cstheme="majorBidi"/>
          <w:b/>
          <w:lang w:val="be-BY" w:eastAsia="ru-RU"/>
        </w:rPr>
      </w:pPr>
    </w:p>
    <w:p w:rsidR="00CE56DE" w:rsidRPr="00A05F91" w:rsidRDefault="00CE56DE" w:rsidP="00CE56DE">
      <w:pPr>
        <w:spacing w:after="0"/>
        <w:rPr>
          <w:rFonts w:asciiTheme="majorBidi" w:eastAsia="Times New Roman" w:hAnsiTheme="majorBidi" w:cstheme="majorBidi"/>
          <w:b/>
          <w:lang w:val="be-BY" w:eastAsia="ru-RU"/>
        </w:rPr>
      </w:pPr>
    </w:p>
    <w:p w:rsidR="00E300AF" w:rsidRPr="00A05F91" w:rsidRDefault="0041475B" w:rsidP="00E300AF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6. Структура и содержание дисциплины</w:t>
      </w:r>
    </w:p>
    <w:p w:rsidR="0041475B" w:rsidRDefault="00537819" w:rsidP="0053781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ab/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1. Общая трудоемкость дисциплины</w:t>
      </w:r>
      <w:r w:rsidR="00F80300" w:rsidRPr="00A05F91">
        <w:rPr>
          <w:rFonts w:asciiTheme="majorBidi" w:eastAsia="Times New Roman" w:hAnsiTheme="majorBidi" w:cstheme="majorBidi"/>
          <w:b/>
          <w:lang w:eastAsia="ru-RU"/>
        </w:rPr>
        <w:t xml:space="preserve"> составляет  128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часов.</w:t>
      </w:r>
      <w:r>
        <w:rPr>
          <w:rFonts w:asciiTheme="majorBidi" w:eastAsia="Times New Roman" w:hAnsiTheme="majorBidi" w:cstheme="majorBidi"/>
          <w:b/>
          <w:lang w:eastAsia="ru-RU"/>
        </w:rPr>
        <w:t>(очное обучение)</w:t>
      </w:r>
    </w:p>
    <w:p w:rsidR="00632118" w:rsidRDefault="00632118" w:rsidP="0053781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53781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tbl>
      <w:tblPr>
        <w:tblW w:w="89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1920"/>
        <w:gridCol w:w="1202"/>
        <w:gridCol w:w="1202"/>
      </w:tblGrid>
      <w:tr w:rsidR="0041475B" w:rsidRPr="00A05F91" w:rsidTr="00B77B1D">
        <w:trPr>
          <w:trHeight w:val="371"/>
        </w:trPr>
        <w:tc>
          <w:tcPr>
            <w:tcW w:w="4653" w:type="dxa"/>
            <w:vMerge w:val="restart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41475B" w:rsidRPr="00A05F91" w:rsidTr="00B77B1D">
        <w:trPr>
          <w:trHeight w:val="332"/>
        </w:trPr>
        <w:tc>
          <w:tcPr>
            <w:tcW w:w="4653" w:type="dxa"/>
            <w:vMerge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41475B" w:rsidRPr="00A05F91" w:rsidRDefault="0041475B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44C16" w:rsidP="008A6A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</w:tr>
      <w:tr w:rsidR="0041475B" w:rsidRPr="00A05F91" w:rsidTr="00B77B1D">
        <w:trPr>
          <w:trHeight w:val="648"/>
        </w:trPr>
        <w:tc>
          <w:tcPr>
            <w:tcW w:w="4653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128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  <w:tr w:rsidR="0041475B" w:rsidRPr="00A05F91" w:rsidTr="00B77B1D">
        <w:trPr>
          <w:trHeight w:val="649"/>
        </w:trPr>
        <w:tc>
          <w:tcPr>
            <w:tcW w:w="4653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920" w:type="dxa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F80300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B77B1D">
        <w:trPr>
          <w:trHeight w:val="649"/>
        </w:trPr>
        <w:tc>
          <w:tcPr>
            <w:tcW w:w="4653" w:type="dxa"/>
            <w:vAlign w:val="center"/>
          </w:tcPr>
          <w:p w:rsidR="0041475B" w:rsidRPr="00A05F91" w:rsidRDefault="0041475B" w:rsidP="001A7D6E">
            <w:pPr>
              <w:spacing w:after="0" w:line="240" w:lineRule="auto"/>
              <w:ind w:firstLine="1026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920" w:type="dxa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B77B1D">
        <w:trPr>
          <w:trHeight w:val="649"/>
        </w:trPr>
        <w:tc>
          <w:tcPr>
            <w:tcW w:w="4653" w:type="dxa"/>
            <w:vAlign w:val="center"/>
          </w:tcPr>
          <w:p w:rsidR="0041475B" w:rsidRPr="00A05F91" w:rsidRDefault="0041475B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7D2B3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</w:tr>
      <w:tr w:rsidR="0041475B" w:rsidRPr="00A05F91" w:rsidTr="00B77B1D">
        <w:trPr>
          <w:trHeight w:val="649"/>
        </w:trPr>
        <w:tc>
          <w:tcPr>
            <w:tcW w:w="6573" w:type="dxa"/>
            <w:gridSpan w:val="2"/>
            <w:vAlign w:val="center"/>
          </w:tcPr>
          <w:p w:rsidR="0041475B" w:rsidRPr="00A05F91" w:rsidRDefault="0041475B" w:rsidP="00A951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1475B" w:rsidRPr="00A05F91" w:rsidRDefault="007D2B32" w:rsidP="008A6AD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</w:tr>
    </w:tbl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8E32A1" w:rsidRPr="00A05F91" w:rsidRDefault="008E32A1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B77B1D" w:rsidRDefault="00B77B1D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B77B1D" w:rsidP="00DC7DFC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 xml:space="preserve">                                     </w:t>
      </w:r>
      <w:r w:rsidR="00537819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385" w:tblpY="74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6185"/>
        <w:gridCol w:w="923"/>
        <w:gridCol w:w="1880"/>
      </w:tblGrid>
      <w:tr w:rsidR="007D2B32" w:rsidRPr="00A05F91" w:rsidTr="00632118">
        <w:tc>
          <w:tcPr>
            <w:tcW w:w="1144" w:type="dxa"/>
          </w:tcPr>
          <w:p w:rsidR="007D2B32" w:rsidRPr="00A05F91" w:rsidRDefault="007D2B32" w:rsidP="00B77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№ п/п</w:t>
            </w:r>
          </w:p>
        </w:tc>
        <w:tc>
          <w:tcPr>
            <w:tcW w:w="6185" w:type="dxa"/>
            <w:tcBorders>
              <w:right w:val="single" w:sz="4" w:space="0" w:color="000000"/>
            </w:tcBorders>
            <w:vAlign w:val="center"/>
          </w:tcPr>
          <w:p w:rsidR="007D2B32" w:rsidRPr="00A05F91" w:rsidRDefault="007D2B32" w:rsidP="00B77B1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A05F91" w:rsidRDefault="007D2B32" w:rsidP="00B77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7D2B32" w:rsidRPr="00A05F91" w:rsidRDefault="007E5B64" w:rsidP="00B77B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студентов  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AB580A" w:rsidRPr="00A05F91" w:rsidRDefault="00AB580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Введение в предмет «Тафсир» (толкование Корана). Методы толкования Корана.Тафсир суры «аль-Фатиха»</w:t>
            </w:r>
          </w:p>
          <w:p w:rsidR="00C81EDA" w:rsidRPr="00A05F91" w:rsidRDefault="00AB580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Толкавание Корана: Кораном,хадисами,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высказываниями 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сподвижников,высказываниями табигинов.Тафсир суры «аль-Фатиха»</w:t>
            </w:r>
            <w:r w:rsidR="007B2455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: </w:t>
            </w:r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9D5AE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537819" w:rsidRDefault="009D5AEC" w:rsidP="0053781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«Ан-Нас»</w:t>
            </w:r>
          </w:p>
          <w:p w:rsidR="00C81EDA" w:rsidRPr="00A05F91" w:rsidRDefault="00D158CA" w:rsidP="0053781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D80AE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 «Ан-Нас»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причина ниспослания суры,ее основная проблематика,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польза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«аль-Фаляк»</w:t>
            </w:r>
          </w:p>
          <w:p w:rsidR="00C81EDA" w:rsidRPr="00A05F91" w:rsidRDefault="00D158C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 «аль-Фаляк»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причина ниспослания суры,ее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244"/>
        </w:trPr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«аль-Ихлас»</w:t>
            </w:r>
          </w:p>
          <w:p w:rsidR="00C81EDA" w:rsidRPr="00A05F91" w:rsidRDefault="00D158CA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 «аль-Ихлас»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причина ниспослания суры,ее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</w:t>
            </w:r>
            <w:r w:rsidR="00C5568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 хадисы о достоинстве суры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Сура«аль-Масад»</w:t>
            </w:r>
            <w:r w:rsidR="00E300AF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 «аль-Масад»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причина ниспослания суры,ее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D158C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«Ан-Наср»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394C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уры «Ан-Наср»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«аль-Кафирун»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«аль-Кафирун»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причина ниспослания суры,ее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«аль-Каусар»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«аль-Каусар»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причина ниспослания суры,ее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478"/>
        </w:trPr>
        <w:tc>
          <w:tcPr>
            <w:tcW w:w="1144" w:type="dxa"/>
          </w:tcPr>
          <w:p w:rsidR="00C81EDA" w:rsidRPr="00A05F91" w:rsidRDefault="00C706FE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575FFD" w:rsidRDefault="009D5AEC" w:rsidP="00575FF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«аль-Магун»</w:t>
            </w:r>
          </w:p>
          <w:p w:rsidR="00C81EDA" w:rsidRPr="00A05F91" w:rsidRDefault="00D158CA" w:rsidP="00575FF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«аль-Магун»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, 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извлекаемая из содержания суры.</w:t>
            </w:r>
          </w:p>
          <w:p w:rsidR="00E300AF" w:rsidRDefault="00E300AF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C706FE" w:rsidRPr="00A05F91" w:rsidRDefault="00C706FE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«аль-Курайш»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«аль-Курайш»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283"/>
        </w:trPr>
        <w:tc>
          <w:tcPr>
            <w:tcW w:w="1144" w:type="dxa"/>
          </w:tcPr>
          <w:p w:rsidR="00C81EDA" w:rsidRPr="00A05F91" w:rsidRDefault="00C81EDA" w:rsidP="00B77B1D">
            <w:pPr>
              <w:pStyle w:val="a3"/>
              <w:numPr>
                <w:ilvl w:val="0"/>
                <w:numId w:val="6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«аль-Фил</w:t>
            </w:r>
            <w:r w:rsidR="00BA03A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ь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»</w:t>
            </w:r>
          </w:p>
          <w:p w:rsidR="00C81EDA" w:rsidRPr="00A05F91" w:rsidRDefault="00D158CA" w:rsidP="00B77B1D">
            <w:pPr>
              <w:jc w:val="both"/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«аль-Фил</w:t>
            </w:r>
            <w:r w:rsidR="00A123B7" w:rsidRPr="00A05F91">
              <w:rPr>
                <w:rFonts w:asciiTheme="majorBidi" w:hAnsiTheme="majorBidi" w:cstheme="majorBidi"/>
              </w:rPr>
              <w:t>ь</w:t>
            </w:r>
            <w:r w:rsidR="00A951C3" w:rsidRPr="00A05F91">
              <w:rPr>
                <w:rFonts w:asciiTheme="majorBidi" w:hAnsiTheme="majorBidi" w:cstheme="majorBidi"/>
              </w:rPr>
              <w:t>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9D6344" w:rsidRPr="00A05F91"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  <w:t xml:space="preserve">   историческое событие описываемая  в суре «аль-Филь»</w:t>
            </w:r>
            <w:r w:rsidR="000D37C3" w:rsidRPr="00A05F91">
              <w:rPr>
                <w:rFonts w:asciiTheme="majorBidi" w:hAnsiTheme="majorBidi" w:cstheme="majorBidi"/>
              </w:rPr>
              <w:t>,ее основная проблематика,польз</w:t>
            </w:r>
            <w:r w:rsidR="00220146" w:rsidRPr="00A05F91">
              <w:rPr>
                <w:rFonts w:asciiTheme="majorBidi" w:hAnsiTheme="majorBidi" w:cstheme="majorBidi"/>
              </w:rPr>
              <w:t>а</w:t>
            </w:r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0D37C3" w:rsidRPr="00A05F91" w:rsidRDefault="000D37C3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«аль-Хумаза»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Сура «аль-Хумаза»:ее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Сура «аль-Гаср»</w:t>
            </w:r>
          </w:p>
          <w:p w:rsidR="00C81EDA" w:rsidRPr="00A05F91" w:rsidRDefault="00D158CA" w:rsidP="00B77B1D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Тафсир</w:t>
            </w:r>
            <w:r w:rsidR="00A951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суры «аль-Гаср»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: ее основная проблематика,польз</w:t>
            </w:r>
            <w:r w:rsidR="00220146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а</w:t>
            </w:r>
            <w:r w:rsidR="00A123B7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,</w:t>
            </w:r>
            <w:r w:rsidR="000D37C3"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«Ат-Такасур»</w:t>
            </w:r>
          </w:p>
          <w:p w:rsidR="00C81EDA" w:rsidRPr="00A05F91" w:rsidRDefault="00D158CA" w:rsidP="00B77B1D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«Ат-Такасур»</w:t>
            </w:r>
            <w:r w:rsidR="000D37C3" w:rsidRPr="00A05F91">
              <w:rPr>
                <w:rFonts w:asciiTheme="majorBidi" w:hAnsiTheme="majorBidi" w:cstheme="majorBidi"/>
              </w:rPr>
              <w:t>: причина ниспослания суры,ее основная проблематика,</w:t>
            </w:r>
            <w:r w:rsidR="00220146" w:rsidRPr="00A05F91">
              <w:rPr>
                <w:rFonts w:asciiTheme="majorBidi" w:hAnsiTheme="majorBidi" w:cstheme="majorBidi"/>
              </w:rPr>
              <w:t>польза</w:t>
            </w:r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  15.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«аль-Карига»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«аль-Карига»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EC193D" w:rsidRPr="00A05F91">
              <w:rPr>
                <w:rFonts w:asciiTheme="majorBidi" w:hAnsiTheme="majorBidi" w:cstheme="majorBidi"/>
              </w:rPr>
              <w:t>пол</w:t>
            </w:r>
            <w:r w:rsidR="00220146" w:rsidRPr="00A05F91">
              <w:rPr>
                <w:rFonts w:asciiTheme="majorBidi" w:hAnsiTheme="majorBidi" w:cstheme="majorBidi"/>
              </w:rPr>
              <w:t>ьза</w:t>
            </w:r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160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«аль-Гадият»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«аль-Гадият»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220146" w:rsidRPr="00A05F91">
              <w:rPr>
                <w:rFonts w:asciiTheme="majorBidi" w:hAnsiTheme="majorBidi" w:cstheme="majorBidi"/>
              </w:rPr>
              <w:t>польза</w:t>
            </w:r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«Аз-Зальзаля»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«Аз-Зальзаля»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220146" w:rsidRPr="00A05F91">
              <w:rPr>
                <w:rFonts w:asciiTheme="majorBidi" w:hAnsiTheme="majorBidi" w:cstheme="majorBidi"/>
              </w:rPr>
              <w:t>польза</w:t>
            </w:r>
            <w:r w:rsidR="00A123B7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rPr>
          <w:trHeight w:val="1239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9D5AEC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«аль-Байина»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«аль-Байина»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A123B7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20.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«аль-Галяк»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«аль-Галяк»</w:t>
            </w:r>
            <w:r w:rsidR="000D37C3" w:rsidRPr="00A05F91">
              <w:rPr>
                <w:rFonts w:asciiTheme="majorBidi" w:hAnsiTheme="majorBidi" w:cstheme="majorBidi"/>
              </w:rPr>
              <w:t>: причина ниспослания суры,</w:t>
            </w:r>
            <w:r w:rsidR="00D64494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21.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«Ат-Тин»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«Ат-Тин»</w:t>
            </w:r>
            <w:r w:rsidR="000D37C3" w:rsidRPr="00A05F91">
              <w:rPr>
                <w:rFonts w:asciiTheme="majorBidi" w:hAnsiTheme="majorBidi" w:cstheme="majorBidi"/>
              </w:rPr>
              <w:t>:</w:t>
            </w:r>
            <w:r w:rsidR="00D64494" w:rsidRPr="00A05F91">
              <w:rPr>
                <w:rFonts w:asciiTheme="majorBidi" w:hAnsiTheme="majorBidi" w:cstheme="majorBidi"/>
              </w:rPr>
              <w:t xml:space="preserve">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«Аш-Шарх»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A951C3" w:rsidRPr="00A05F91">
              <w:rPr>
                <w:rFonts w:asciiTheme="majorBidi" w:hAnsiTheme="majorBidi" w:cstheme="majorBidi"/>
              </w:rPr>
              <w:t xml:space="preserve"> суры «Аш-Шарх»</w:t>
            </w:r>
            <w:r w:rsidR="000D37C3" w:rsidRPr="00A05F91">
              <w:rPr>
                <w:rFonts w:asciiTheme="majorBidi" w:hAnsiTheme="majorBidi" w:cstheme="majorBidi"/>
              </w:rPr>
              <w:t xml:space="preserve">: </w:t>
            </w:r>
            <w:r w:rsidR="00D64494" w:rsidRPr="00A05F91">
              <w:rPr>
                <w:rFonts w:asciiTheme="majorBidi" w:hAnsiTheme="majorBidi" w:cstheme="majorBidi"/>
              </w:rPr>
              <w:t xml:space="preserve">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rPr>
          <w:trHeight w:val="1537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03718F" w:rsidRPr="00A05F91" w:rsidRDefault="0003718F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Сура«Ад-Духа»  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03718F" w:rsidRPr="00A05F91">
              <w:rPr>
                <w:rFonts w:asciiTheme="majorBidi" w:hAnsiTheme="majorBidi" w:cstheme="majorBidi"/>
              </w:rPr>
              <w:t xml:space="preserve">Тафсир суры </w:t>
            </w:r>
            <w:r w:rsidR="00EC193D" w:rsidRPr="00A05F91">
              <w:rPr>
                <w:rFonts w:asciiTheme="majorBidi" w:hAnsiTheme="majorBidi" w:cstheme="majorBidi"/>
              </w:rPr>
              <w:t>«Ад-Духа»</w:t>
            </w:r>
            <w:r w:rsidR="0003718F" w:rsidRPr="00A05F91">
              <w:rPr>
                <w:rFonts w:asciiTheme="majorBidi" w:hAnsiTheme="majorBidi" w:cstheme="majorBidi"/>
              </w:rPr>
              <w:t>:</w:t>
            </w:r>
            <w:r w:rsidR="00D64494" w:rsidRPr="00A05F91">
              <w:rPr>
                <w:rFonts w:asciiTheme="majorBidi" w:hAnsiTheme="majorBidi" w:cstheme="majorBidi"/>
              </w:rPr>
              <w:t>причина ниспослания суры,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«аль-Бакара» аят с 1по 5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03718F" w:rsidRPr="00A05F91">
              <w:rPr>
                <w:rFonts w:asciiTheme="majorBidi" w:hAnsiTheme="majorBidi" w:cstheme="majorBidi"/>
              </w:rPr>
              <w:t>аятов</w:t>
            </w:r>
            <w:r w:rsidR="00A9394C" w:rsidRPr="00A05F91">
              <w:rPr>
                <w:rFonts w:asciiTheme="majorBidi" w:hAnsiTheme="majorBidi" w:cstheme="majorBidi"/>
              </w:rPr>
              <w:t xml:space="preserve">  «аль-Бакара» аят с 1по 5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1D5CB4" w:rsidRPr="00A05F91">
              <w:rPr>
                <w:rFonts w:asciiTheme="majorBidi" w:hAnsiTheme="majorBidi" w:cstheme="majorBidi"/>
              </w:rPr>
              <w:t>польза</w:t>
            </w:r>
            <w:r w:rsidR="00D64494" w:rsidRPr="00A05F91">
              <w:rPr>
                <w:rFonts w:asciiTheme="majorBidi" w:hAnsiTheme="majorBidi" w:cstheme="majorBidi"/>
              </w:rPr>
              <w:t>,</w:t>
            </w:r>
            <w:r w:rsidR="005F2CFB" w:rsidRPr="00A05F91">
              <w:rPr>
                <w:rFonts w:asciiTheme="majorBidi" w:hAnsiTheme="majorBidi" w:cstheme="majorBidi"/>
              </w:rPr>
              <w:t>извлекаемая из содержания аятов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1C3A34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 xml:space="preserve">Сура  </w:t>
            </w:r>
            <w:r w:rsidR="00A951C3" w:rsidRPr="00A05F91">
              <w:rPr>
                <w:rFonts w:asciiTheme="majorBidi" w:hAnsiTheme="majorBidi" w:cstheme="majorBidi"/>
              </w:rPr>
              <w:t xml:space="preserve">«аль-Бакара» аят с 152  по 157 </w:t>
            </w:r>
            <w:r w:rsidR="00C81EDA" w:rsidRPr="00A05F91">
              <w:rPr>
                <w:rFonts w:asciiTheme="majorBidi" w:hAnsiTheme="majorBidi" w:cstheme="majorBidi"/>
              </w:rPr>
              <w:t xml:space="preserve"> («Фазкуруни»)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03718F" w:rsidRPr="00A05F91">
              <w:rPr>
                <w:rFonts w:asciiTheme="majorBidi" w:hAnsiTheme="majorBidi" w:cstheme="majorBidi"/>
              </w:rPr>
              <w:t>аятов</w:t>
            </w:r>
            <w:r w:rsidRPr="00A05F91">
              <w:rPr>
                <w:rFonts w:asciiTheme="majorBidi" w:hAnsiTheme="majorBidi" w:cstheme="majorBidi"/>
              </w:rPr>
              <w:t xml:space="preserve">  «Фазкуруни»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1D5CB4" w:rsidRPr="00A05F91">
              <w:rPr>
                <w:rFonts w:asciiTheme="majorBidi" w:hAnsiTheme="majorBidi" w:cstheme="majorBidi"/>
              </w:rPr>
              <w:t>польза</w:t>
            </w:r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r w:rsidR="005F2CFB" w:rsidRPr="00A05F91">
              <w:rPr>
                <w:rFonts w:asciiTheme="majorBidi" w:hAnsiTheme="majorBidi" w:cstheme="majorBidi"/>
              </w:rPr>
              <w:t>аятов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C81EDA" w:rsidRPr="00A05F91" w:rsidTr="00632118">
        <w:trPr>
          <w:trHeight w:val="1506"/>
        </w:trPr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D9368C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«аль-Бакара» аят с 183 по 185 (о посте в Рамадан)</w:t>
            </w:r>
          </w:p>
          <w:p w:rsidR="00C81EDA" w:rsidRPr="00A05F91" w:rsidRDefault="00D158CA" w:rsidP="00B77B1D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Pr="00A05F91">
              <w:rPr>
                <w:rFonts w:asciiTheme="majorBidi" w:hAnsiTheme="majorBidi" w:cstheme="majorBidi"/>
              </w:rPr>
              <w:t>аятов о посте в Рамадан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1D5CB4" w:rsidRPr="00A05F91">
              <w:rPr>
                <w:rFonts w:asciiTheme="majorBidi" w:hAnsiTheme="majorBidi" w:cstheme="majorBidi"/>
              </w:rPr>
              <w:t>польза</w:t>
            </w:r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r w:rsidR="005F2CFB" w:rsidRPr="00A05F91">
              <w:rPr>
                <w:rFonts w:asciiTheme="majorBidi" w:hAnsiTheme="majorBidi" w:cstheme="majorBidi"/>
              </w:rPr>
              <w:t>аятов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C706FE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 «аль-Бакара»  аят  255 («АятульКурси»)</w:t>
            </w: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CB1A1F" w:rsidRPr="00A05F91">
              <w:rPr>
                <w:rFonts w:asciiTheme="majorBidi" w:hAnsiTheme="majorBidi" w:cstheme="majorBidi"/>
              </w:rPr>
              <w:t>аята</w:t>
            </w:r>
            <w:r w:rsidRPr="00A05F91">
              <w:rPr>
                <w:rFonts w:asciiTheme="majorBidi" w:hAnsiTheme="majorBidi" w:cstheme="majorBidi"/>
              </w:rPr>
              <w:t xml:space="preserve"> «АятульКурси»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1D5CB4" w:rsidRPr="00A05F91">
              <w:rPr>
                <w:rFonts w:asciiTheme="majorBidi" w:hAnsiTheme="majorBidi" w:cstheme="majorBidi"/>
              </w:rPr>
              <w:t>польза</w:t>
            </w:r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r w:rsidR="005F2CFB" w:rsidRPr="00A05F91">
              <w:rPr>
                <w:rFonts w:asciiTheme="majorBidi" w:hAnsiTheme="majorBidi" w:cstheme="majorBidi"/>
              </w:rPr>
              <w:t>аята</w:t>
            </w:r>
            <w:r w:rsidR="00C55683" w:rsidRPr="00A05F91">
              <w:rPr>
                <w:rFonts w:asciiTheme="majorBidi" w:hAnsiTheme="majorBidi" w:cstheme="majorBidi"/>
              </w:rPr>
              <w:t>, хадисы о достоинстве суры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C81ED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C81EDA" w:rsidRPr="00A05F91" w:rsidTr="00632118">
        <w:tc>
          <w:tcPr>
            <w:tcW w:w="1144" w:type="dxa"/>
          </w:tcPr>
          <w:p w:rsidR="00C81EDA" w:rsidRPr="00A05F91" w:rsidRDefault="00CE56DE" w:rsidP="00B77B1D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C81EDA" w:rsidRPr="00A05F91" w:rsidRDefault="00D158CA" w:rsidP="00C706FE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</w:t>
            </w:r>
            <w:r w:rsidR="00C81EDA" w:rsidRPr="00A05F91">
              <w:rPr>
                <w:rFonts w:asciiTheme="majorBidi" w:hAnsiTheme="majorBidi" w:cstheme="majorBidi"/>
              </w:rPr>
              <w:t>Сура «аль-Бакара»  аят</w:t>
            </w:r>
            <w:r w:rsidR="00A951C3" w:rsidRPr="00A05F91">
              <w:rPr>
                <w:rFonts w:asciiTheme="majorBidi" w:hAnsiTheme="majorBidi" w:cstheme="majorBidi"/>
              </w:rPr>
              <w:t xml:space="preserve">  с 285 по 286 </w:t>
            </w:r>
            <w:r w:rsidR="00C81EDA" w:rsidRPr="00A05F91">
              <w:rPr>
                <w:rFonts w:asciiTheme="majorBidi" w:hAnsiTheme="majorBidi" w:cstheme="majorBidi"/>
              </w:rPr>
              <w:t xml:space="preserve"> («Аманаррасулю»)</w:t>
            </w:r>
            <w:r w:rsidRPr="00A05F91">
              <w:rPr>
                <w:rFonts w:asciiTheme="majorBidi" w:hAnsiTheme="majorBidi" w:cstheme="majorBidi"/>
              </w:rPr>
              <w:t xml:space="preserve">Содержание темы: </w:t>
            </w:r>
            <w:r w:rsidR="00C81EDA" w:rsidRPr="00A05F91">
              <w:rPr>
                <w:rFonts w:asciiTheme="majorBidi" w:hAnsiTheme="majorBidi" w:cstheme="majorBidi"/>
              </w:rPr>
              <w:t>Тафсир</w:t>
            </w:r>
            <w:r w:rsidR="00CB1A1F" w:rsidRPr="00A05F91">
              <w:rPr>
                <w:rFonts w:asciiTheme="majorBidi" w:hAnsiTheme="majorBidi" w:cstheme="majorBidi"/>
              </w:rPr>
              <w:t>аятов</w:t>
            </w:r>
            <w:r w:rsidRPr="00A05F91">
              <w:rPr>
                <w:rFonts w:asciiTheme="majorBidi" w:hAnsiTheme="majorBidi" w:cstheme="majorBidi"/>
              </w:rPr>
              <w:t xml:space="preserve">  «Аманаррасулю»</w:t>
            </w:r>
            <w:r w:rsidR="000D37C3" w:rsidRPr="00A05F91">
              <w:rPr>
                <w:rFonts w:asciiTheme="majorBidi" w:hAnsiTheme="majorBidi" w:cstheme="majorBidi"/>
              </w:rPr>
              <w:t>: ее основная проблематика,</w:t>
            </w:r>
            <w:r w:rsidR="001D5CB4" w:rsidRPr="00A05F91">
              <w:rPr>
                <w:rFonts w:asciiTheme="majorBidi" w:hAnsiTheme="majorBidi" w:cstheme="majorBidi"/>
              </w:rPr>
              <w:t>польза</w:t>
            </w:r>
            <w:r w:rsidR="00D64494" w:rsidRPr="00A05F91">
              <w:rPr>
                <w:rFonts w:asciiTheme="majorBidi" w:hAnsiTheme="majorBidi" w:cstheme="majorBidi"/>
              </w:rPr>
              <w:t>,</w:t>
            </w:r>
            <w:r w:rsidR="000D37C3" w:rsidRPr="00A05F91">
              <w:rPr>
                <w:rFonts w:asciiTheme="majorBidi" w:hAnsiTheme="majorBidi" w:cstheme="majorBidi"/>
              </w:rPr>
              <w:t xml:space="preserve"> извлекаемая из содержания </w:t>
            </w:r>
            <w:r w:rsidR="005F2CFB" w:rsidRPr="00A05F91">
              <w:rPr>
                <w:rFonts w:asciiTheme="majorBidi" w:hAnsiTheme="majorBidi" w:cstheme="majorBidi"/>
              </w:rPr>
              <w:t>аятов</w:t>
            </w:r>
            <w:r w:rsidR="00C55683" w:rsidRPr="00A05F91">
              <w:rPr>
                <w:rFonts w:asciiTheme="majorBidi" w:hAnsiTheme="majorBidi" w:cstheme="majorBidi"/>
              </w:rPr>
              <w:t>, хадисы о достоинстве суры</w:t>
            </w:r>
            <w:r w:rsidR="000D37C3" w:rsidRPr="00A05F9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C81EDA" w:rsidRPr="00A05F91" w:rsidRDefault="00AB580A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632118">
        <w:tc>
          <w:tcPr>
            <w:tcW w:w="1144" w:type="dxa"/>
          </w:tcPr>
          <w:p w:rsidR="00632118" w:rsidRPr="00A05F91" w:rsidRDefault="00632118" w:rsidP="00632118">
            <w:pPr>
              <w:spacing w:before="240" w:after="0" w:line="240" w:lineRule="auto"/>
              <w:ind w:left="284" w:hanging="142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C706FE">
            <w:pPr>
              <w:spacing w:before="24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B77B1D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64</w:t>
            </w:r>
          </w:p>
        </w:tc>
      </w:tr>
    </w:tbl>
    <w:p w:rsidR="00E300AF" w:rsidRPr="00A05F91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C706FE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      </w:t>
      </w: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632118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lastRenderedPageBreak/>
        <w:t xml:space="preserve">                                                     </w:t>
      </w:r>
      <w:r w:rsidRPr="0063211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Очно - заочное обучение</w:t>
      </w:r>
    </w:p>
    <w:p w:rsidR="00632118" w:rsidRPr="00A05F91" w:rsidRDefault="00632118" w:rsidP="00632118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</w:p>
    <w:p w:rsidR="00632118" w:rsidRDefault="00632118" w:rsidP="00632118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ab/>
        <w:t xml:space="preserve">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1. Общая трудоемкость дисциплины составляет  128часов.</w:t>
      </w:r>
    </w:p>
    <w:p w:rsidR="00632118" w:rsidRDefault="00632118" w:rsidP="00632118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507"/>
        <w:gridCol w:w="973"/>
        <w:gridCol w:w="973"/>
        <w:gridCol w:w="731"/>
        <w:gridCol w:w="957"/>
      </w:tblGrid>
      <w:tr w:rsidR="00D15806" w:rsidRPr="00A05F91" w:rsidTr="00284FD9">
        <w:trPr>
          <w:trHeight w:val="371"/>
        </w:trPr>
        <w:tc>
          <w:tcPr>
            <w:tcW w:w="4238" w:type="dxa"/>
            <w:vMerge w:val="restart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554" w:type="dxa"/>
            <w:vMerge w:val="restart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3446" w:type="dxa"/>
            <w:gridSpan w:val="4"/>
            <w:vAlign w:val="center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D15806" w:rsidRPr="00A05F91" w:rsidTr="00D15806">
        <w:trPr>
          <w:trHeight w:val="332"/>
        </w:trPr>
        <w:tc>
          <w:tcPr>
            <w:tcW w:w="4238" w:type="dxa"/>
            <w:vMerge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7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8</w:t>
            </w:r>
          </w:p>
        </w:tc>
      </w:tr>
      <w:tr w:rsidR="00D15806" w:rsidRPr="00A05F91" w:rsidTr="00D15806">
        <w:trPr>
          <w:trHeight w:val="648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35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30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33</w:t>
            </w:r>
          </w:p>
        </w:tc>
      </w:tr>
      <w:tr w:rsidR="00D15806" w:rsidRPr="00A05F91" w:rsidTr="00D15806">
        <w:trPr>
          <w:trHeight w:val="649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D15806" w:rsidRPr="00A05F91" w:rsidTr="00D15806">
        <w:trPr>
          <w:trHeight w:val="649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ind w:firstLine="1026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13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</w:t>
            </w: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</w:tr>
      <w:tr w:rsidR="00D15806" w:rsidRPr="00A05F91" w:rsidTr="00D15806">
        <w:trPr>
          <w:trHeight w:val="649"/>
        </w:trPr>
        <w:tc>
          <w:tcPr>
            <w:tcW w:w="4238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54" w:type="dxa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D15806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18</w:t>
            </w:r>
          </w:p>
        </w:tc>
        <w:tc>
          <w:tcPr>
            <w:tcW w:w="733" w:type="dxa"/>
          </w:tcPr>
          <w:p w:rsid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  <w:tc>
          <w:tcPr>
            <w:tcW w:w="733" w:type="dxa"/>
          </w:tcPr>
          <w:p w:rsid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17</w:t>
            </w:r>
          </w:p>
        </w:tc>
      </w:tr>
      <w:tr w:rsidR="00D15806" w:rsidRPr="00A05F91" w:rsidTr="00D15806">
        <w:trPr>
          <w:trHeight w:val="649"/>
        </w:trPr>
        <w:tc>
          <w:tcPr>
            <w:tcW w:w="5792" w:type="dxa"/>
            <w:gridSpan w:val="2"/>
            <w:vAlign w:val="center"/>
          </w:tcPr>
          <w:p w:rsidR="00D15806" w:rsidRPr="00A05F91" w:rsidRDefault="00D15806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15806" w:rsidRPr="00A05F91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D15806" w:rsidRPr="00D15806" w:rsidRDefault="00D15806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</w:tr>
    </w:tbl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 xml:space="preserve">                 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385" w:tblpY="74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6185"/>
        <w:gridCol w:w="923"/>
        <w:gridCol w:w="1880"/>
      </w:tblGrid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№ п/п</w:t>
            </w:r>
          </w:p>
        </w:tc>
        <w:tc>
          <w:tcPr>
            <w:tcW w:w="6185" w:type="dxa"/>
            <w:tcBorders>
              <w:right w:val="single" w:sz="4" w:space="0" w:color="000000"/>
            </w:tcBorders>
            <w:vAlign w:val="center"/>
          </w:tcPr>
          <w:p w:rsidR="00632118" w:rsidRPr="00A05F91" w:rsidRDefault="00632118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студентов  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Введение в предмет «Тафсир» (толкование Корана). Методы толкования Корана.Тафсир суры «аль-Фатиха»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Толкавание Корана: Кораном,хадисами, высказываниями сподвижников,высказываниями табигинов.Тафсир суры «аль-Фатиха»: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EF660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«Ан-Нас»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Тафсирсуры «Ан-Нас»: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«аль-Фаляк»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Тафсирсуры «аль-Фаляк»: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rPr>
          <w:trHeight w:val="1244"/>
        </w:trPr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«аль-Ихлас»</w:t>
            </w:r>
          </w:p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Тафсирсуры «аль-Ихлас»: причина ниспослания суры,ее основная проблематика,польза, извлекаемая из содержания суры, хадисы о достоинстве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Тема:Сура«аль-Масад»                                                                              Содержание темы: Тафсирсуры «аль-Масад»: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«Ан-Наср»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Тафсирсуры «Ан-Наср»: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«аль-Кафирун»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«аль-Кафирун»: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«аль-Каусар»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«аль-Каусар»: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EF660F">
        <w:trPr>
          <w:trHeight w:val="1429"/>
        </w:trPr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«аль-Магун»</w:t>
            </w:r>
          </w:p>
          <w:p w:rsidR="00632118" w:rsidRPr="00A05F91" w:rsidRDefault="00632118" w:rsidP="00EF660F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«аль-Магун»:ее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«аль-Курайш»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«аль-Курайш»: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rPr>
          <w:trHeight w:val="1283"/>
        </w:trPr>
        <w:tc>
          <w:tcPr>
            <w:tcW w:w="1144" w:type="dxa"/>
          </w:tcPr>
          <w:p w:rsidR="00632118" w:rsidRPr="00A05F91" w:rsidRDefault="00632118" w:rsidP="00632118">
            <w:pPr>
              <w:pStyle w:val="a3"/>
              <w:numPr>
                <w:ilvl w:val="0"/>
                <w:numId w:val="19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Тема: Сура «аль-Филь»</w:t>
            </w:r>
          </w:p>
          <w:p w:rsidR="00632118" w:rsidRPr="00A05F91" w:rsidRDefault="00632118" w:rsidP="00284FD9">
            <w:pPr>
              <w:jc w:val="both"/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«аль-Филь»: </w:t>
            </w:r>
            <w:r w:rsidRPr="00A05F91"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  <w:t xml:space="preserve">   историческое событие описываемая  в суре «аль-Филь»</w:t>
            </w:r>
            <w:r w:rsidRPr="00A05F91">
              <w:rPr>
                <w:rFonts w:asciiTheme="majorBidi" w:hAnsiTheme="majorBidi" w:cstheme="majorBidi"/>
              </w:rPr>
              <w:t>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«аль-Хумаза»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 Сура «аль-Хумаза»:ее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«аль-Гаср»</w:t>
            </w:r>
          </w:p>
          <w:p w:rsidR="00632118" w:rsidRPr="00A05F91" w:rsidRDefault="00632118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«аль-Гаср»: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«Ат-Такасур»</w:t>
            </w:r>
          </w:p>
          <w:p w:rsidR="00632118" w:rsidRPr="00A05F91" w:rsidRDefault="00632118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«Ат-Такасур»: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  15.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«аль-Карига»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«аль-Карига»: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rPr>
          <w:trHeight w:val="1160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«аль-Гадият»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«аль-Гадият»: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EF660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«Аз-Зальзаля»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«Аз-Зальзаля»: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EF660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rPr>
          <w:trHeight w:val="1239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«аль-Байина»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«аль-Байина»: 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20.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«аль-Галяк»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«аль-Галяк»: причина ниспослания суры,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21.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«Ат-Тин»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«Ат-Тин»: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«Аш-Шарх»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«Аш-Шарх»: 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632118" w:rsidRPr="00A05F91" w:rsidTr="00284FD9">
        <w:trPr>
          <w:trHeight w:val="1537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Сура«Ад-Духа»  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«Ад-Духа»:причина ниспослания суры,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аят с 1по 5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Тафсираятов  «аль-Бакара» аят с 1по 5: ее основная проблематика,польза,извлекаемая из содержания аятов.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аят с 152  по 157  («Фазкуруни»)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Тафсираятов  «Фазкуруни»: ее основная проблематика,польза, извлекаемая из содержания аятов.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rPr>
          <w:trHeight w:val="1506"/>
        </w:trPr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аят с 183 по 185 (о посте в Рамадан)</w:t>
            </w:r>
          </w:p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Тафсираятов о посте в Рамадан: ее основная проблематика,польза, извлекаемая из содержания аятов.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 аят  255 («АятульКурси»)Содержание темы: Тафсираята «АятульКурси»: ее основная проблематика,польза, извлекаемая из содержания аята,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«аль-Бакара»  аят  с 285 по 286  («Аманаррасулю»)Содержание темы: Тафсираятов  «Аманаррасулю»: ее основная проблематика,польза, извлекаемая из содержания аятов,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632118" w:rsidRPr="00A05F91" w:rsidTr="00284FD9">
        <w:tc>
          <w:tcPr>
            <w:tcW w:w="1144" w:type="dxa"/>
          </w:tcPr>
          <w:p w:rsidR="00632118" w:rsidRPr="00A05F91" w:rsidRDefault="00632118" w:rsidP="00284FD9">
            <w:pPr>
              <w:spacing w:before="240" w:after="0" w:line="240" w:lineRule="auto"/>
              <w:ind w:left="284" w:hanging="142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59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632118" w:rsidRPr="00A05F91" w:rsidRDefault="00632118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6</w:t>
            </w:r>
            <w:r w:rsidR="00284FD9">
              <w:rPr>
                <w:rFonts w:asciiTheme="majorBidi" w:eastAsia="Times New Roman" w:hAnsiTheme="majorBidi" w:cstheme="majorBidi"/>
                <w:lang w:eastAsia="ru-RU"/>
              </w:rPr>
              <w:t>9</w:t>
            </w:r>
          </w:p>
        </w:tc>
      </w:tr>
    </w:tbl>
    <w:p w:rsidR="00632118" w:rsidRPr="00A05F91" w:rsidRDefault="00632118" w:rsidP="00632118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284FD9" w:rsidRPr="00632118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 xml:space="preserve">                                           З</w:t>
      </w:r>
      <w:r w:rsidRPr="00632118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аочное обучение</w:t>
      </w:r>
    </w:p>
    <w:p w:rsidR="00284FD9" w:rsidRPr="00A05F91" w:rsidRDefault="00284FD9" w:rsidP="00284FD9">
      <w:pPr>
        <w:spacing w:after="0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</w:p>
    <w:p w:rsidR="00284FD9" w:rsidRDefault="00284FD9" w:rsidP="00284FD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ab/>
        <w:t xml:space="preserve">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1. Общая трудоемкость дисциплины составляет  128часов.</w:t>
      </w:r>
    </w:p>
    <w:p w:rsidR="00284FD9" w:rsidRDefault="00284FD9" w:rsidP="00284FD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p w:rsidR="00284FD9" w:rsidRPr="00A05F91" w:rsidRDefault="00284FD9" w:rsidP="00284FD9">
      <w:pPr>
        <w:tabs>
          <w:tab w:val="left" w:pos="450"/>
          <w:tab w:val="center" w:pos="4889"/>
          <w:tab w:val="left" w:pos="7938"/>
        </w:tabs>
        <w:spacing w:after="0"/>
        <w:rPr>
          <w:rFonts w:asciiTheme="majorBidi" w:eastAsia="Times New Roman" w:hAnsiTheme="majorBidi" w:cstheme="majorBidi"/>
          <w:b/>
          <w:lang w:eastAsia="ru-RU"/>
        </w:rPr>
      </w:pP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1504"/>
        <w:gridCol w:w="972"/>
        <w:gridCol w:w="972"/>
        <w:gridCol w:w="731"/>
        <w:gridCol w:w="957"/>
      </w:tblGrid>
      <w:tr w:rsidR="00284FD9" w:rsidRPr="00A05F91" w:rsidTr="00284FD9">
        <w:trPr>
          <w:trHeight w:val="371"/>
        </w:trPr>
        <w:tc>
          <w:tcPr>
            <w:tcW w:w="4238" w:type="dxa"/>
            <w:vMerge w:val="restart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Виды учебной работы</w:t>
            </w:r>
          </w:p>
        </w:tc>
        <w:tc>
          <w:tcPr>
            <w:tcW w:w="1554" w:type="dxa"/>
            <w:vMerge w:val="restart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Всего часов</w:t>
            </w:r>
          </w:p>
        </w:tc>
        <w:tc>
          <w:tcPr>
            <w:tcW w:w="3446" w:type="dxa"/>
            <w:gridSpan w:val="4"/>
            <w:vAlign w:val="center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Семестр</w:t>
            </w:r>
          </w:p>
        </w:tc>
      </w:tr>
      <w:tr w:rsidR="00284FD9" w:rsidRPr="00A05F91" w:rsidTr="00284FD9">
        <w:trPr>
          <w:trHeight w:val="332"/>
        </w:trPr>
        <w:tc>
          <w:tcPr>
            <w:tcW w:w="4238" w:type="dxa"/>
            <w:vMerge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6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7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lang w:eastAsia="ru-RU"/>
              </w:rPr>
              <w:t>8</w:t>
            </w:r>
          </w:p>
        </w:tc>
      </w:tr>
      <w:tr w:rsidR="00284FD9" w:rsidRPr="00A05F91" w:rsidTr="00284FD9">
        <w:trPr>
          <w:trHeight w:val="648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070C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3</w:t>
            </w:r>
            <w:r w:rsidR="00070CBB"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</w:tr>
      <w:tr w:rsidR="00284FD9" w:rsidRPr="00A05F91" w:rsidTr="00284FD9">
        <w:trPr>
          <w:trHeight w:val="649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Аудиторные занятия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</w:tr>
      <w:tr w:rsidR="00284FD9" w:rsidRPr="00A05F91" w:rsidTr="00284FD9">
        <w:trPr>
          <w:trHeight w:val="649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ind w:firstLine="1026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   8</w:t>
            </w:r>
          </w:p>
        </w:tc>
      </w:tr>
      <w:tr w:rsidR="00284FD9" w:rsidRPr="00A05F91" w:rsidTr="00284FD9">
        <w:trPr>
          <w:trHeight w:val="649"/>
        </w:trPr>
        <w:tc>
          <w:tcPr>
            <w:tcW w:w="4238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88</w:t>
            </w: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554" w:type="dxa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  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  <w:tc>
          <w:tcPr>
            <w:tcW w:w="733" w:type="dxa"/>
          </w:tcPr>
          <w:p w:rsidR="00284FD9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24</w:t>
            </w:r>
          </w:p>
        </w:tc>
      </w:tr>
      <w:tr w:rsidR="00284FD9" w:rsidRPr="00A05F91" w:rsidTr="00284FD9">
        <w:trPr>
          <w:trHeight w:val="649"/>
        </w:trPr>
        <w:tc>
          <w:tcPr>
            <w:tcW w:w="5792" w:type="dxa"/>
            <w:gridSpan w:val="2"/>
            <w:vAlign w:val="center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Вид итогового контроля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зачет</w:t>
            </w:r>
          </w:p>
        </w:tc>
        <w:tc>
          <w:tcPr>
            <w:tcW w:w="733" w:type="dxa"/>
          </w:tcPr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D15806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D15806">
              <w:rPr>
                <w:rFonts w:asciiTheme="majorBidi" w:eastAsia="Times New Roman" w:hAnsiTheme="majorBidi" w:cstheme="majorBidi"/>
                <w:lang w:eastAsia="ru-RU"/>
              </w:rPr>
              <w:t>экзамен</w:t>
            </w:r>
          </w:p>
        </w:tc>
      </w:tr>
    </w:tbl>
    <w:p w:rsidR="00284FD9" w:rsidRPr="00A05F91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284FD9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284FD9" w:rsidRPr="00A05F91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>
        <w:rPr>
          <w:rFonts w:asciiTheme="majorBidi" w:eastAsia="Times New Roman" w:hAnsiTheme="majorBidi" w:cstheme="majorBidi"/>
          <w:b/>
          <w:lang w:eastAsia="ru-RU"/>
        </w:rPr>
        <w:t xml:space="preserve">                                      </w:t>
      </w:r>
      <w:r w:rsidRPr="00A05F91">
        <w:rPr>
          <w:rFonts w:asciiTheme="majorBidi" w:eastAsia="Times New Roman" w:hAnsiTheme="majorBidi" w:cstheme="majorBidi"/>
          <w:b/>
          <w:lang w:eastAsia="ru-RU"/>
        </w:rPr>
        <w:t>6.2. Содержание дисциплины:</w:t>
      </w:r>
    </w:p>
    <w:tbl>
      <w:tblPr>
        <w:tblpPr w:leftFromText="180" w:rightFromText="180" w:vertAnchor="text" w:tblpX="-385" w:tblpY="74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6185"/>
        <w:gridCol w:w="923"/>
        <w:gridCol w:w="1880"/>
      </w:tblGrid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№ п/п</w:t>
            </w:r>
          </w:p>
        </w:tc>
        <w:tc>
          <w:tcPr>
            <w:tcW w:w="6185" w:type="dxa"/>
            <w:tcBorders>
              <w:right w:val="single" w:sz="4" w:space="0" w:color="000000"/>
            </w:tcBorders>
            <w:vAlign w:val="center"/>
          </w:tcPr>
          <w:p w:rsidR="00284FD9" w:rsidRPr="00A05F91" w:rsidRDefault="00284FD9" w:rsidP="00284FD9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Наименование и содержание тем занятий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Лекции (часы)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Самостоятельная работа студентов  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Введение в предмет «Тафсир» (толкование Корана). Методы толкования Корана.Тафсир суры «аль-Фатиха»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Толкавание Корана: Кораном,хадисами, высказываниями сподвижников,высказываниями табигинов.Тафсир суры «аль-Фатиха»: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«Ан-Нас»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Тафсирсуры «Ан-Нас»: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</w:p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«аль-Фаляк»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Тафсирсуры «аль-Фаляк»: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244"/>
        </w:trPr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«аль-Ихлас»</w:t>
            </w:r>
          </w:p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Содержание темы: Тафсирсуры «аль-Ихлас»: причина ниспослания суры,ее основная проблематика,польза, извлекаемая из содержания суры, хадисы о достоинстве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Тема:Сура«аль-Масад»                                                                              Содержание темы: Тафсирсуры «аль-Масад»: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«Ан-Наср»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Тафсирсуры «Ан-Наср»: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«аль-Кафирун»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«аль-Кафирун»: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«аль-Каусар»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«аль-Каусар»: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429"/>
        </w:trPr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 xml:space="preserve"> 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«аль-Магун»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«аль-Магун»:ее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«аль-Курайш»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«аль-Курайш»: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283"/>
        </w:trPr>
        <w:tc>
          <w:tcPr>
            <w:tcW w:w="1144" w:type="dxa"/>
          </w:tcPr>
          <w:p w:rsidR="00284FD9" w:rsidRPr="00A05F91" w:rsidRDefault="00284FD9" w:rsidP="00284FD9">
            <w:pPr>
              <w:pStyle w:val="a3"/>
              <w:numPr>
                <w:ilvl w:val="0"/>
                <w:numId w:val="20"/>
              </w:num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 Тема: Сура «аль-Филь»</w:t>
            </w:r>
          </w:p>
          <w:p w:rsidR="00284FD9" w:rsidRPr="00A05F91" w:rsidRDefault="00284FD9" w:rsidP="00284FD9">
            <w:pPr>
              <w:jc w:val="both"/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«аль-Филь»: </w:t>
            </w:r>
            <w:r w:rsidRPr="00A05F91">
              <w:rPr>
                <w:rFonts w:asciiTheme="majorBidi" w:eastAsia="Arial Unicode MS" w:hAnsiTheme="majorBidi" w:cstheme="majorBidi"/>
                <w:color w:val="000000"/>
                <w:lang w:val="tt-RU" w:eastAsia="ru-RU"/>
              </w:rPr>
              <w:t xml:space="preserve">   историческое событие описываемая  в суре «аль-Филь»</w:t>
            </w:r>
            <w:r w:rsidRPr="00A05F91">
              <w:rPr>
                <w:rFonts w:asciiTheme="majorBidi" w:hAnsiTheme="majorBidi" w:cstheme="majorBidi"/>
              </w:rPr>
              <w:t>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«аль-Хумаза»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lastRenderedPageBreak/>
              <w:t>Содержание темы:  Сура «аль-Хумаза»:ее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13.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Тема: Сура «аль-Гаср»</w:t>
            </w:r>
          </w:p>
          <w:p w:rsidR="00284FD9" w:rsidRPr="00A05F91" w:rsidRDefault="00284FD9" w:rsidP="00284FD9">
            <w:pPr>
              <w:pStyle w:val="Bodytext121"/>
              <w:shd w:val="clear" w:color="auto" w:fill="auto"/>
              <w:spacing w:before="24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A05F91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Содержание темы: Тафсир суры «аль-Гаср»: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«Ат-Такасур»</w:t>
            </w:r>
          </w:p>
          <w:p w:rsidR="00284FD9" w:rsidRPr="00A05F91" w:rsidRDefault="00284FD9" w:rsidP="00284FD9">
            <w:pPr>
              <w:spacing w:before="240" w:line="240" w:lineRule="auto"/>
              <w:jc w:val="both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«Ат-Такасур»: причина ниспослания суры,ее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 xml:space="preserve">   15.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«аль-Карига»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«аль-Карига»: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160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«аль-Гадият»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«аль-Гадият»: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«Аз-Зальзаля»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«Аз-Зальзаля»: ее основная проблематика,польза,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rPr>
          <w:trHeight w:val="1239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18.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«аль-Байина»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«аль-Байина»: 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20.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«аль-Галяк»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«аль-Галяк»: причина ниспослания суры,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21.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«Ат-Тин»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Содержание темы: Тафсир суры «Ат-Тин»: ее основная проблематика, польза, извлекаемая из содержания суры. 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3D0E6F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22.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«Аш-Шарх»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«Аш-Шарх»: 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</w:t>
            </w:r>
          </w:p>
        </w:tc>
      </w:tr>
      <w:tr w:rsidR="00284FD9" w:rsidRPr="00A05F91" w:rsidTr="00284FD9">
        <w:trPr>
          <w:trHeight w:val="1537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lastRenderedPageBreak/>
              <w:t>23.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 xml:space="preserve">Тема: Сура«Ад-Духа»  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 суры «Ад-Духа»:причина ниспослания суры,  ее основная проблематика, польза, извлекаемая из содержания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24.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аят с 1по 5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Тафсираятов  «аль-Бакара» аят с 1по 5: ее основная проблематика,польза,извлекаемая из содержания аятов.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25.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аят с 152  по 157  («Фазкуруни»)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Тафсираятов  «Фазкуруни»: ее основная проблематика,польза, извлекаемая из содержания аятов.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rPr>
          <w:trHeight w:val="1506"/>
        </w:trPr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26.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аят с 183 по 185 (о посте в Рамадан)</w:t>
            </w:r>
          </w:p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Содержание темы: Тафсираятов о посте в Рамадан: ее основная проблематика,польза, извлекаемая из содержания аятов.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27.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 «аль-Бакара»  аят  255 («АятульКурси»)Содержание темы: Тафсираята «АятульКурси»: ее основная проблематика,польза, извлекаемая из содержания аята,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/>
              <w:jc w:val="highKashida"/>
              <w:rPr>
                <w:rFonts w:asciiTheme="majorBidi" w:eastAsia="Times New Roman" w:hAnsiTheme="majorBidi" w:cstheme="majorBidi"/>
                <w:rtl/>
                <w:lang w:eastAsia="ru-RU"/>
              </w:rPr>
            </w:pPr>
            <w:r w:rsidRPr="00A05F91">
              <w:rPr>
                <w:rFonts w:asciiTheme="majorBidi" w:eastAsia="Times New Roman" w:hAnsiTheme="majorBidi" w:cstheme="majorBidi"/>
                <w:lang w:eastAsia="ru-RU"/>
              </w:rPr>
              <w:t>28.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  <w:r w:rsidRPr="00A05F91">
              <w:rPr>
                <w:rFonts w:asciiTheme="majorBidi" w:hAnsiTheme="majorBidi" w:cstheme="majorBidi"/>
              </w:rPr>
              <w:t>Тема: Сура «аль-Бакара»  аят  с 285 по 286  («Аманаррасулю»)Содержание темы: Тафсираятов  «Аманаррасулю»: ее основная проблематика,польза, извлекаемая из содержания аятов, хадисы о достоинстве суры.</w:t>
            </w: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1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4</w:t>
            </w:r>
          </w:p>
        </w:tc>
      </w:tr>
      <w:tr w:rsidR="00284FD9" w:rsidRPr="00A05F91" w:rsidTr="00284FD9">
        <w:tc>
          <w:tcPr>
            <w:tcW w:w="1144" w:type="dxa"/>
          </w:tcPr>
          <w:p w:rsidR="00284FD9" w:rsidRPr="00A05F91" w:rsidRDefault="00284FD9" w:rsidP="00284FD9">
            <w:pPr>
              <w:spacing w:before="240" w:after="0" w:line="240" w:lineRule="auto"/>
              <w:ind w:left="284" w:hanging="142"/>
              <w:jc w:val="highKashida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Всего</w:t>
            </w:r>
          </w:p>
        </w:tc>
        <w:tc>
          <w:tcPr>
            <w:tcW w:w="6185" w:type="dxa"/>
            <w:tcBorders>
              <w:right w:val="single" w:sz="4" w:space="0" w:color="000000"/>
            </w:tcBorders>
          </w:tcPr>
          <w:p w:rsidR="00284FD9" w:rsidRPr="00A05F91" w:rsidRDefault="00284FD9" w:rsidP="00284FD9">
            <w:pPr>
              <w:spacing w:before="24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23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32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</w:tcPr>
          <w:p w:rsidR="00284FD9" w:rsidRPr="00A05F91" w:rsidRDefault="00070CBB" w:rsidP="00284FD9">
            <w:pPr>
              <w:spacing w:before="240" w:after="0" w:line="240" w:lineRule="auto"/>
              <w:jc w:val="center"/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96</w:t>
            </w:r>
          </w:p>
        </w:tc>
      </w:tr>
    </w:tbl>
    <w:p w:rsidR="00284FD9" w:rsidRPr="00A05F91" w:rsidRDefault="00284FD9" w:rsidP="00284F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632118" w:rsidRDefault="00632118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</w:p>
    <w:p w:rsidR="0041475B" w:rsidRPr="00A05F91" w:rsidRDefault="00E300AF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 xml:space="preserve">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7. Учебно-методическое и информа</w:t>
      </w:r>
      <w:r w:rsidR="009F6D00" w:rsidRPr="00A05F91">
        <w:rPr>
          <w:rFonts w:asciiTheme="majorBidi" w:eastAsia="Times New Roman" w:hAnsiTheme="majorBidi" w:cstheme="majorBidi"/>
          <w:b/>
          <w:lang w:eastAsia="ru-RU"/>
        </w:rPr>
        <w:t xml:space="preserve">ционное обеспечение дисциплины </w:t>
      </w:r>
    </w:p>
    <w:p w:rsidR="00B56BB1" w:rsidRPr="00A05F91" w:rsidRDefault="00B56BB1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</w:p>
    <w:p w:rsidR="0041475B" w:rsidRDefault="0041475B" w:rsidP="0034019E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lang w:val="tt-RU"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а) основная литература:</w:t>
      </w:r>
    </w:p>
    <w:p w:rsidR="008056BF" w:rsidRDefault="008056BF" w:rsidP="008056BF">
      <w:pPr>
        <w:jc w:val="both"/>
        <w:rPr>
          <w:rFonts w:asciiTheme="majorBidi" w:eastAsia="Times New Roman" w:hAnsiTheme="majorBidi" w:cstheme="majorBidi"/>
          <w:lang w:val="tt-RU" w:eastAsia="ru-RU"/>
        </w:rPr>
      </w:pPr>
    </w:p>
    <w:p w:rsidR="008056BF" w:rsidRPr="00A05F91" w:rsidRDefault="008056BF" w:rsidP="008056BF">
      <w:pPr>
        <w:jc w:val="both"/>
        <w:rPr>
          <w:rFonts w:asciiTheme="majorBidi" w:eastAsia="Times New Roman" w:hAnsiTheme="majorBidi" w:cstheme="majorBidi"/>
          <w:i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>1.Коръ</w:t>
      </w:r>
      <w:r w:rsidRPr="00A05F91">
        <w:rPr>
          <w:rFonts w:asciiTheme="majorBidi" w:eastAsia="Times New Roman" w:hAnsiTheme="majorBidi" w:cstheme="majorBidi"/>
          <w:lang w:val="tt-RU" w:eastAsia="ru-RU"/>
        </w:rPr>
        <w:t xml:space="preserve">ән тәфсире. – "Казан: ПНК </w:t>
      </w:r>
      <w:r w:rsidRPr="00A05F91">
        <w:rPr>
          <w:rFonts w:asciiTheme="majorBidi" w:eastAsia="Times New Roman" w:hAnsiTheme="majorBidi" w:cstheme="majorBidi"/>
          <w:lang w:eastAsia="ru-RU" w:bidi="ar-AE"/>
        </w:rPr>
        <w:t>«Д</w:t>
      </w:r>
      <w:r>
        <w:rPr>
          <w:rFonts w:asciiTheme="majorBidi" w:eastAsia="Times New Roman" w:hAnsiTheme="majorBidi" w:cstheme="majorBidi"/>
          <w:lang w:eastAsia="ru-RU" w:bidi="ar-AE"/>
        </w:rPr>
        <w:t>ом печати» , 200</w:t>
      </w:r>
      <w:r>
        <w:rPr>
          <w:rFonts w:asciiTheme="majorBidi" w:eastAsia="Times New Roman" w:hAnsiTheme="majorBidi" w:cstheme="majorBidi"/>
          <w:lang w:val="tt-RU" w:eastAsia="ru-RU" w:bidi="ar-AE"/>
        </w:rPr>
        <w:t>1</w:t>
      </w:r>
      <w:r w:rsidRPr="00A05F91">
        <w:rPr>
          <w:rFonts w:asciiTheme="majorBidi" w:eastAsia="Times New Roman" w:hAnsiTheme="majorBidi" w:cstheme="majorBidi"/>
          <w:lang w:eastAsia="ru-RU" w:bidi="ar-AE"/>
        </w:rPr>
        <w:t>. -1152 б. (</w:t>
      </w:r>
      <w:r w:rsidRPr="00A05F91">
        <w:rPr>
          <w:rFonts w:asciiTheme="majorBidi" w:eastAsia="Times New Roman" w:hAnsiTheme="majorBidi" w:cstheme="majorBidi"/>
          <w:lang w:eastAsia="ru-RU"/>
        </w:rPr>
        <w:t>Тафсир</w:t>
      </w:r>
      <w:r>
        <w:rPr>
          <w:rFonts w:asciiTheme="majorBidi" w:eastAsia="Times New Roman" w:hAnsiTheme="majorBidi" w:cstheme="majorBidi"/>
          <w:lang w:val="tt-RU" w:eastAsia="ru-RU"/>
        </w:rPr>
        <w:t xml:space="preserve"> </w:t>
      </w:r>
      <w:r w:rsidRPr="00A05F91">
        <w:rPr>
          <w:rFonts w:asciiTheme="majorBidi" w:eastAsia="Times New Roman" w:hAnsiTheme="majorBidi" w:cstheme="majorBidi"/>
          <w:lang w:eastAsia="ru-RU"/>
        </w:rPr>
        <w:t>Ногмани)</w:t>
      </w:r>
    </w:p>
    <w:p w:rsidR="008056BF" w:rsidRPr="00A05F91" w:rsidRDefault="008056BF" w:rsidP="008056BF">
      <w:pPr>
        <w:ind w:firstLine="567"/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б) дополнительная литература:</w:t>
      </w:r>
    </w:p>
    <w:p w:rsidR="008056BF" w:rsidRPr="00A05F91" w:rsidRDefault="008056BF" w:rsidP="008056BF">
      <w:pPr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</w:rPr>
        <w:t>1.Фазлыев</w:t>
      </w:r>
      <w:r w:rsidRPr="00A05F91">
        <w:rPr>
          <w:rFonts w:asciiTheme="majorBidi" w:hAnsiTheme="majorBidi" w:cstheme="majorBidi"/>
          <w:lang w:val="tt-RU"/>
        </w:rPr>
        <w:t>Җ. Һә</w:t>
      </w:r>
      <w:r w:rsidRPr="00A05F91">
        <w:rPr>
          <w:rFonts w:asciiTheme="majorBidi" w:hAnsiTheme="majorBidi" w:cstheme="majorBidi"/>
        </w:rPr>
        <w:t>фтияк ш</w:t>
      </w:r>
      <w:r w:rsidRPr="00A05F91">
        <w:rPr>
          <w:rFonts w:asciiTheme="majorBidi" w:hAnsiTheme="majorBidi" w:cstheme="majorBidi"/>
          <w:lang w:val="tt-RU"/>
        </w:rPr>
        <w:t>әриф.- Казан:</w:t>
      </w:r>
      <w:r w:rsidRPr="00A05F91">
        <w:rPr>
          <w:rStyle w:val="s3"/>
          <w:rFonts w:asciiTheme="majorBidi" w:hAnsiTheme="majorBidi" w:cstheme="majorBidi"/>
          <w:color w:val="000000"/>
        </w:rPr>
        <w:t>«</w:t>
      </w:r>
      <w:r w:rsidRPr="00A05F91">
        <w:rPr>
          <w:rFonts w:asciiTheme="majorBidi" w:hAnsiTheme="majorBidi" w:cstheme="majorBidi"/>
          <w:lang w:val="tt-RU"/>
        </w:rPr>
        <w:t>Инсан медиа групп</w:t>
      </w:r>
      <w:r w:rsidRPr="00A05F91">
        <w:rPr>
          <w:rStyle w:val="s3"/>
          <w:rFonts w:asciiTheme="majorBidi" w:hAnsiTheme="majorBidi" w:cstheme="majorBidi"/>
          <w:color w:val="000000"/>
        </w:rPr>
        <w:t>»</w:t>
      </w:r>
      <w:r w:rsidRPr="00A05F91">
        <w:rPr>
          <w:rFonts w:asciiTheme="majorBidi" w:hAnsiTheme="majorBidi" w:cstheme="majorBidi"/>
          <w:lang w:val="tt-RU"/>
        </w:rPr>
        <w:t xml:space="preserve"> ,2013.-154б.</w:t>
      </w:r>
    </w:p>
    <w:p w:rsidR="008056BF" w:rsidRPr="00A05F91" w:rsidRDefault="008056BF" w:rsidP="008056BF">
      <w:pPr>
        <w:pStyle w:val="p11"/>
        <w:shd w:val="clear" w:color="auto" w:fill="FFFFFF"/>
        <w:jc w:val="both"/>
        <w:rPr>
          <w:rStyle w:val="s3"/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A05F91">
        <w:rPr>
          <w:rFonts w:asciiTheme="majorBidi" w:hAnsiTheme="majorBidi" w:cstheme="majorBidi"/>
          <w:sz w:val="22"/>
          <w:szCs w:val="22"/>
        </w:rPr>
        <w:t>2.</w:t>
      </w:r>
      <w:r w:rsidRPr="00A05F91">
        <w:rPr>
          <w:rStyle w:val="s3"/>
          <w:rFonts w:asciiTheme="majorBidi" w:hAnsiTheme="majorBidi" w:cstheme="majorBidi"/>
          <w:color w:val="000000"/>
          <w:sz w:val="22"/>
          <w:szCs w:val="22"/>
        </w:rPr>
        <w:t>Афифи С.М., Аль-Манси А. Аль-мунтахаб. Толкование Священного Корана на русском языке. / С.М. Афифи, А. Аль-Манси, Казань: 2001. – 640 с.</w:t>
      </w:r>
    </w:p>
    <w:p w:rsidR="008056BF" w:rsidRPr="008056BF" w:rsidRDefault="008056BF" w:rsidP="008056B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val="tt-RU" w:eastAsia="ru-RU"/>
        </w:rPr>
      </w:pPr>
      <w:r w:rsidRPr="00A05F91">
        <w:rPr>
          <w:rFonts w:asciiTheme="majorBidi" w:hAnsiTheme="majorBidi" w:cstheme="majorBidi"/>
        </w:rPr>
        <w:t>3.</w:t>
      </w:r>
      <w:r w:rsidRPr="00A05F91">
        <w:rPr>
          <w:rStyle w:val="s3"/>
          <w:rFonts w:asciiTheme="majorBidi" w:hAnsiTheme="majorBidi" w:cstheme="majorBidi"/>
          <w:color w:val="000000"/>
        </w:rPr>
        <w:t>Крачковский И.Ю. Коран: Перевод с арабского академика И.Ю. Крачковского / И.Ю. Крачковский Москва: издательство «Раритет», 1990. – 528 с.4.Османов Н.О. Коран: Перевод с арабского и комментарии. / Н. О. Османов Москва: издательство «Диля», 2011</w:t>
      </w:r>
    </w:p>
    <w:p w:rsidR="00AC6BCE" w:rsidRPr="00A05F91" w:rsidRDefault="00AC6BCE" w:rsidP="0034019E">
      <w:pPr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</w:p>
    <w:p w:rsidR="003F540C" w:rsidRPr="00A05F91" w:rsidRDefault="003F540C" w:rsidP="00E300AF">
      <w:pPr>
        <w:jc w:val="both"/>
        <w:rPr>
          <w:rFonts w:asciiTheme="majorBidi" w:hAnsiTheme="majorBidi" w:cstheme="majorBidi"/>
          <w:b/>
        </w:rPr>
      </w:pPr>
      <w:r w:rsidRPr="00A05F91">
        <w:rPr>
          <w:rFonts w:asciiTheme="majorBidi" w:hAnsiTheme="majorBidi" w:cstheme="majorBidi"/>
          <w:b/>
          <w:color w:val="000000"/>
          <w:spacing w:val="-36"/>
          <w:w w:val="120"/>
        </w:rPr>
        <w:t>8.</w:t>
      </w:r>
      <w:r w:rsidR="00E300AF" w:rsidRPr="00A05F91">
        <w:rPr>
          <w:rFonts w:asciiTheme="majorBidi" w:hAnsiTheme="majorBidi" w:cstheme="majorBidi"/>
          <w:b/>
          <w:color w:val="000000"/>
          <w:spacing w:val="-36"/>
          <w:w w:val="120"/>
        </w:rPr>
        <w:t xml:space="preserve">   </w:t>
      </w:r>
      <w:r w:rsidRPr="00A05F91">
        <w:rPr>
          <w:rFonts w:asciiTheme="majorBidi" w:hAnsiTheme="majorBidi" w:cstheme="majorBidi"/>
          <w:b/>
          <w:color w:val="000000"/>
          <w:spacing w:val="1"/>
          <w:w w:val="120"/>
        </w:rPr>
        <w:t>Материально-техническое обеспечение дисциплины</w:t>
      </w:r>
    </w:p>
    <w:p w:rsidR="003F540C" w:rsidRPr="00A05F91" w:rsidRDefault="003F540C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AC6BCE" w:rsidRPr="00A05F91" w:rsidRDefault="00AC6BCE" w:rsidP="0034019E">
      <w:pPr>
        <w:pStyle w:val="a3"/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</w:p>
    <w:p w:rsidR="003F540C" w:rsidRPr="00A05F91" w:rsidRDefault="003F540C" w:rsidP="00340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41475B" w:rsidRPr="00A05F91" w:rsidRDefault="003F540C" w:rsidP="0034019E">
      <w:pPr>
        <w:pStyle w:val="a3"/>
        <w:numPr>
          <w:ilvl w:val="0"/>
          <w:numId w:val="7"/>
        </w:num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lang w:val="tt-RU" w:bidi="ar-AE"/>
        </w:rPr>
        <w:t>аудиоаппаратура (компьютер) для прослушивания Священного  Корана;</w:t>
      </w:r>
    </w:p>
    <w:p w:rsidR="003F540C" w:rsidRPr="00A05F91" w:rsidRDefault="003F540C" w:rsidP="008E32A1">
      <w:pPr>
        <w:spacing w:after="0" w:line="360" w:lineRule="auto"/>
        <w:jc w:val="center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b/>
          <w:bCs/>
          <w:lang w:eastAsia="ru-RU"/>
        </w:rPr>
        <w:t>9.</w:t>
      </w:r>
      <w:r w:rsidRPr="00A05F91">
        <w:rPr>
          <w:rFonts w:asciiTheme="majorBidi" w:eastAsia="Times New Roman" w:hAnsiTheme="majorBidi" w:cstheme="majorBidi"/>
          <w:b/>
          <w:lang w:eastAsia="ru-RU"/>
        </w:rPr>
        <w:t>Метод</w:t>
      </w:r>
      <w:r w:rsidR="00D046BD" w:rsidRPr="00A05F91">
        <w:rPr>
          <w:rFonts w:asciiTheme="majorBidi" w:eastAsia="Times New Roman" w:hAnsiTheme="majorBidi" w:cstheme="majorBidi"/>
          <w:b/>
          <w:lang w:eastAsia="ru-RU"/>
        </w:rPr>
        <w:t xml:space="preserve">ические рекомендации </w:t>
      </w:r>
      <w:r w:rsidR="00703F05" w:rsidRPr="00A05F91">
        <w:rPr>
          <w:rFonts w:asciiTheme="majorBidi" w:eastAsia="Times New Roman" w:hAnsiTheme="majorBidi" w:cstheme="majorBidi"/>
          <w:b/>
          <w:lang w:eastAsia="ru-RU"/>
        </w:rPr>
        <w:t xml:space="preserve"> для </w:t>
      </w:r>
      <w:r w:rsidRPr="00A05F91">
        <w:rPr>
          <w:rFonts w:asciiTheme="majorBidi" w:eastAsia="Times New Roman" w:hAnsiTheme="majorBidi" w:cstheme="majorBidi"/>
          <w:b/>
          <w:lang w:eastAsia="ru-RU"/>
        </w:rPr>
        <w:t>преподавателя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 w:bidi="ar-AE"/>
        </w:rPr>
        <w:t>1.</w:t>
      </w:r>
      <w:r w:rsidRPr="00A05F91">
        <w:rPr>
          <w:rFonts w:asciiTheme="majorBidi" w:hAnsiTheme="majorBidi" w:cstheme="majorBidi"/>
          <w:lang w:val="tt-RU"/>
        </w:rPr>
        <w:t>П</w:t>
      </w:r>
      <w:r w:rsidR="00703F05" w:rsidRPr="00A05F91">
        <w:rPr>
          <w:rFonts w:asciiTheme="majorBidi" w:hAnsiTheme="majorBidi" w:cstheme="majorBidi"/>
          <w:lang w:val="tt-RU"/>
        </w:rPr>
        <w:t xml:space="preserve">реподаватель должен </w:t>
      </w:r>
      <w:r w:rsidR="00D046BD" w:rsidRPr="00A05F91">
        <w:rPr>
          <w:rFonts w:asciiTheme="majorBidi" w:hAnsiTheme="majorBidi" w:cstheme="majorBidi"/>
          <w:lang w:val="tt-RU"/>
        </w:rPr>
        <w:t xml:space="preserve">иметь </w:t>
      </w:r>
      <w:r w:rsidR="00703F05" w:rsidRPr="00A05F91">
        <w:rPr>
          <w:rFonts w:asciiTheme="majorBidi" w:hAnsiTheme="majorBidi" w:cstheme="majorBidi"/>
          <w:lang w:val="tt-RU"/>
        </w:rPr>
        <w:t xml:space="preserve"> средн</w:t>
      </w:r>
      <w:r w:rsidR="00A31CA7" w:rsidRPr="00A05F91">
        <w:rPr>
          <w:rFonts w:asciiTheme="majorBidi" w:hAnsiTheme="majorBidi" w:cstheme="majorBidi"/>
          <w:lang w:val="tt-RU"/>
        </w:rPr>
        <w:t>е</w:t>
      </w:r>
      <w:r w:rsidR="00703F05" w:rsidRPr="00A05F91">
        <w:rPr>
          <w:rFonts w:asciiTheme="majorBidi" w:hAnsiTheme="majorBidi" w:cstheme="majorBidi"/>
          <w:lang w:val="tt-RU"/>
        </w:rPr>
        <w:t xml:space="preserve">е или высшее </w:t>
      </w:r>
      <w:r w:rsidR="00D046BD" w:rsidRPr="00A05F91">
        <w:rPr>
          <w:rFonts w:asciiTheme="majorBidi" w:hAnsiTheme="majorBidi" w:cstheme="majorBidi"/>
          <w:lang w:val="tt-RU"/>
        </w:rPr>
        <w:t xml:space="preserve"> религиозное образование.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2.З</w:t>
      </w:r>
      <w:r w:rsidR="003F540C" w:rsidRPr="00A05F91">
        <w:rPr>
          <w:rFonts w:asciiTheme="majorBidi" w:hAnsiTheme="majorBidi" w:cstheme="majorBidi"/>
          <w:lang w:val="tt-RU" w:bidi="ar-AE"/>
        </w:rPr>
        <w:t>нать специфику преподавания дисиплин в религиозных учебных заведениях;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05F91">
        <w:rPr>
          <w:rFonts w:asciiTheme="majorBidi" w:hAnsiTheme="majorBidi" w:cstheme="majorBidi"/>
          <w:lang w:val="tt-RU" w:bidi="ar-AE"/>
        </w:rPr>
        <w:t>3.В</w:t>
      </w:r>
      <w:r w:rsidR="003F540C" w:rsidRPr="00A05F91">
        <w:rPr>
          <w:rFonts w:asciiTheme="majorBidi" w:hAnsiTheme="majorBidi" w:cstheme="majorBidi"/>
          <w:lang w:val="tt-RU" w:bidi="ar-AE"/>
        </w:rPr>
        <w:t>заимопосещени</w:t>
      </w:r>
      <w:r w:rsidR="00703F05" w:rsidRPr="00A05F91">
        <w:rPr>
          <w:rFonts w:asciiTheme="majorBidi" w:hAnsiTheme="majorBidi" w:cstheme="majorBidi"/>
          <w:lang w:val="tt-RU" w:bidi="ar-AE"/>
        </w:rPr>
        <w:t xml:space="preserve">е </w:t>
      </w:r>
      <w:r w:rsidR="003F540C" w:rsidRPr="00A05F91">
        <w:rPr>
          <w:rFonts w:asciiTheme="majorBidi" w:hAnsiTheme="majorBidi" w:cstheme="majorBidi"/>
          <w:lang w:val="tt-RU" w:bidi="ar-AE"/>
        </w:rPr>
        <w:t>занятий с целью изучения передового опыта  своих коллег.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4.Д</w:t>
      </w:r>
      <w:r w:rsidR="003F540C" w:rsidRPr="00A05F91">
        <w:rPr>
          <w:rFonts w:asciiTheme="majorBidi" w:hAnsiTheme="majorBidi" w:cstheme="majorBidi"/>
          <w:lang w:val="tt-RU"/>
        </w:rPr>
        <w:t>олжен знать и учитывать  разновозрастную психологию студентов.</w:t>
      </w:r>
    </w:p>
    <w:p w:rsidR="003F540C" w:rsidRPr="00A05F91" w:rsidRDefault="00766C2E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5.П</w:t>
      </w:r>
      <w:r w:rsidR="003F540C" w:rsidRPr="00A05F91">
        <w:rPr>
          <w:rFonts w:asciiTheme="majorBidi" w:hAnsiTheme="majorBidi" w:cstheme="majorBidi"/>
          <w:lang w:val="tt-RU"/>
        </w:rPr>
        <w:t>одходить к уровню освоения студентами курса – индивидуально.</w:t>
      </w:r>
    </w:p>
    <w:p w:rsidR="003F45E2" w:rsidRPr="00A05F91" w:rsidRDefault="00A31CA7" w:rsidP="0034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6.Должен у</w:t>
      </w:r>
      <w:r w:rsidR="003F45E2" w:rsidRPr="00A05F91">
        <w:rPr>
          <w:rFonts w:asciiTheme="majorBidi" w:hAnsiTheme="majorBidi" w:cstheme="majorBidi"/>
          <w:lang w:val="tt-RU"/>
        </w:rPr>
        <w:t>меть</w:t>
      </w:r>
      <w:r w:rsidR="003F45E2" w:rsidRPr="00A05F91">
        <w:rPr>
          <w:rFonts w:asciiTheme="majorBidi" w:eastAsia="Times New Roman" w:hAnsiTheme="majorBidi" w:cstheme="majorBidi"/>
          <w:lang w:eastAsia="ru-RU"/>
        </w:rPr>
        <w:t>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="003F45E2" w:rsidRPr="00A05F91">
        <w:rPr>
          <w:rFonts w:asciiTheme="majorBidi" w:eastAsia="Times New Roman" w:hAnsiTheme="majorBidi" w:cstheme="majorBidi"/>
          <w:bCs/>
          <w:lang w:eastAsia="ru-RU"/>
        </w:rPr>
        <w:t>Толкование Корана</w:t>
      </w:r>
      <w:r w:rsidR="003F45E2" w:rsidRPr="00A05F91">
        <w:rPr>
          <w:rFonts w:asciiTheme="majorBidi" w:eastAsia="Times New Roman" w:hAnsiTheme="majorBidi" w:cstheme="majorBidi"/>
          <w:lang w:eastAsia="ru-RU"/>
        </w:rPr>
        <w:t>».</w:t>
      </w:r>
    </w:p>
    <w:p w:rsidR="00FB30BE" w:rsidRPr="00A05F91" w:rsidRDefault="003F45E2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7</w:t>
      </w:r>
      <w:r w:rsidR="00766C2E" w:rsidRPr="00A05F91">
        <w:rPr>
          <w:rFonts w:asciiTheme="majorBidi" w:hAnsiTheme="majorBidi" w:cstheme="majorBidi"/>
          <w:lang w:val="tt-RU"/>
        </w:rPr>
        <w:t>.Р</w:t>
      </w:r>
      <w:r w:rsidR="003F540C" w:rsidRPr="00A05F91">
        <w:rPr>
          <w:rFonts w:asciiTheme="majorBidi" w:hAnsiTheme="majorBidi" w:cstheme="majorBidi"/>
          <w:lang w:val="tt-RU"/>
        </w:rPr>
        <w:t xml:space="preserve">аботать над  своим самообразованием. </w:t>
      </w:r>
    </w:p>
    <w:p w:rsidR="003F540C" w:rsidRPr="00A05F91" w:rsidRDefault="003F540C" w:rsidP="00DF70C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lang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10. Методические указания для студентов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1.</w:t>
      </w:r>
      <w:r w:rsidR="00703F05" w:rsidRPr="00A05F91">
        <w:rPr>
          <w:rFonts w:asciiTheme="majorBidi" w:hAnsiTheme="majorBidi" w:cstheme="majorBidi"/>
          <w:lang w:val="tt-RU"/>
        </w:rPr>
        <w:t xml:space="preserve">Присутствовать на </w:t>
      </w:r>
      <w:r w:rsidR="003F540C" w:rsidRPr="00A05F91">
        <w:rPr>
          <w:rFonts w:asciiTheme="majorBidi" w:hAnsiTheme="majorBidi" w:cstheme="majorBidi"/>
          <w:lang w:val="tt-RU"/>
        </w:rPr>
        <w:t xml:space="preserve"> занятиях.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2.</w:t>
      </w:r>
      <w:r w:rsidR="00703F05" w:rsidRPr="00A05F91">
        <w:rPr>
          <w:rFonts w:asciiTheme="majorBidi" w:hAnsiTheme="majorBidi" w:cstheme="majorBidi"/>
          <w:lang w:val="tt-RU"/>
        </w:rPr>
        <w:t xml:space="preserve">Аккуратно записавать </w:t>
      </w:r>
      <w:r w:rsidR="003F540C" w:rsidRPr="00A05F91">
        <w:rPr>
          <w:rFonts w:asciiTheme="majorBidi" w:hAnsiTheme="majorBidi" w:cstheme="majorBidi"/>
          <w:lang w:val="tt-RU"/>
        </w:rPr>
        <w:t xml:space="preserve"> на  уроке лекции.</w:t>
      </w:r>
    </w:p>
    <w:p w:rsidR="003F540C" w:rsidRPr="00A05F91" w:rsidRDefault="00B56BB1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3.</w:t>
      </w:r>
      <w:r w:rsidR="00703F05" w:rsidRPr="00A05F91">
        <w:rPr>
          <w:rFonts w:asciiTheme="majorBidi" w:hAnsiTheme="majorBidi" w:cstheme="majorBidi"/>
          <w:lang w:val="tt-RU"/>
        </w:rPr>
        <w:t>Уделять время для самостоятельной работы по пройденным на уроке темам</w:t>
      </w:r>
      <w:r w:rsidR="003F540C" w:rsidRPr="00A05F91">
        <w:rPr>
          <w:rFonts w:asciiTheme="majorBidi" w:hAnsiTheme="majorBidi" w:cstheme="majorBidi"/>
          <w:lang w:val="tt-RU"/>
        </w:rPr>
        <w:t>.</w:t>
      </w:r>
    </w:p>
    <w:p w:rsidR="00B859C0" w:rsidRPr="00A05F91" w:rsidRDefault="00B859C0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>4.</w:t>
      </w:r>
      <w:r w:rsidR="00FE64E9" w:rsidRPr="00A05F91">
        <w:rPr>
          <w:rFonts w:asciiTheme="majorBidi" w:hAnsiTheme="majorBidi" w:cstheme="majorBidi"/>
        </w:rPr>
        <w:t xml:space="preserve"> Внимательно относиться </w:t>
      </w:r>
      <w:r w:rsidRPr="00A05F91">
        <w:rPr>
          <w:rFonts w:asciiTheme="majorBidi" w:hAnsiTheme="majorBidi" w:cstheme="majorBidi"/>
        </w:rPr>
        <w:t xml:space="preserve">к </w:t>
      </w:r>
      <w:r w:rsidR="00FE64E9" w:rsidRPr="00A05F91">
        <w:rPr>
          <w:rFonts w:asciiTheme="majorBidi" w:hAnsiTheme="majorBidi" w:cstheme="majorBidi"/>
        </w:rPr>
        <w:t xml:space="preserve"> прочтению изучаемых на занятиях по дисциплине "Тафсир" коранических текстов</w:t>
      </w:r>
      <w:r w:rsidRPr="00A05F91">
        <w:rPr>
          <w:rFonts w:asciiTheme="majorBidi" w:hAnsiTheme="majorBidi" w:cstheme="majorBidi"/>
        </w:rPr>
        <w:t xml:space="preserve"> с соблюдением канонических правил рецитации.</w:t>
      </w:r>
    </w:p>
    <w:p w:rsidR="0041475B" w:rsidRPr="00A05F91" w:rsidRDefault="00B859C0" w:rsidP="00E300AF">
      <w:pPr>
        <w:spacing w:after="0" w:line="240" w:lineRule="auto"/>
        <w:jc w:val="both"/>
        <w:rPr>
          <w:rFonts w:asciiTheme="majorBidi" w:eastAsia="Times New Roman" w:hAnsiTheme="majorBidi" w:cstheme="majorBidi"/>
          <w:i/>
          <w:u w:val="single"/>
          <w:lang w:eastAsia="ru-RU"/>
        </w:rPr>
      </w:pPr>
      <w:r w:rsidRPr="00A05F91">
        <w:rPr>
          <w:rFonts w:asciiTheme="majorBidi" w:hAnsiTheme="majorBidi" w:cstheme="majorBidi"/>
          <w:lang w:val="tt-RU"/>
        </w:rPr>
        <w:t>5</w:t>
      </w:r>
      <w:r w:rsidR="00B56BB1" w:rsidRPr="00A05F91">
        <w:rPr>
          <w:rFonts w:asciiTheme="majorBidi" w:hAnsiTheme="majorBidi" w:cstheme="majorBidi"/>
          <w:lang w:val="tt-RU"/>
        </w:rPr>
        <w:t>.</w:t>
      </w:r>
      <w:r w:rsidR="00703F05" w:rsidRPr="00A05F91">
        <w:rPr>
          <w:rFonts w:asciiTheme="majorBidi" w:hAnsiTheme="majorBidi" w:cstheme="majorBidi"/>
          <w:lang w:val="tt-RU"/>
        </w:rPr>
        <w:t>Под</w:t>
      </w:r>
      <w:r w:rsidR="003F540C" w:rsidRPr="00A05F91">
        <w:rPr>
          <w:rFonts w:asciiTheme="majorBidi" w:hAnsiTheme="majorBidi" w:cstheme="majorBidi"/>
          <w:lang w:val="tt-RU"/>
        </w:rPr>
        <w:t xml:space="preserve">отовиться </w:t>
      </w:r>
      <w:r w:rsidR="00703F05" w:rsidRPr="00A05F91">
        <w:rPr>
          <w:rFonts w:asciiTheme="majorBidi" w:hAnsiTheme="majorBidi" w:cstheme="majorBidi"/>
          <w:lang w:val="tt-RU"/>
        </w:rPr>
        <w:t xml:space="preserve">к </w:t>
      </w:r>
      <w:r w:rsidR="00DF70C6" w:rsidRPr="00A05F91">
        <w:rPr>
          <w:rFonts w:asciiTheme="majorBidi" w:hAnsiTheme="majorBidi" w:cstheme="majorBidi"/>
          <w:lang w:val="tt-RU"/>
        </w:rPr>
        <w:t>зачетам</w:t>
      </w:r>
      <w:r w:rsidR="003F540C" w:rsidRPr="00A05F91">
        <w:rPr>
          <w:rFonts w:asciiTheme="majorBidi" w:hAnsiTheme="majorBidi" w:cstheme="majorBidi"/>
          <w:lang w:val="tt-RU"/>
        </w:rPr>
        <w:t xml:space="preserve"> .</w:t>
      </w:r>
    </w:p>
    <w:p w:rsidR="0041475B" w:rsidRPr="00A05F91" w:rsidRDefault="0041475B" w:rsidP="0034019E">
      <w:pPr>
        <w:tabs>
          <w:tab w:val="left" w:pos="851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lang w:val="tt-RU" w:eastAsia="ru-RU"/>
        </w:rPr>
      </w:pPr>
      <w:r w:rsidRPr="00A05F91">
        <w:rPr>
          <w:rFonts w:asciiTheme="majorBidi" w:eastAsia="Times New Roman" w:hAnsiTheme="majorBidi" w:cstheme="majorBidi"/>
          <w:b/>
          <w:lang w:eastAsia="ru-RU"/>
        </w:rPr>
        <w:t>11. Контрольные материалы по внутрисеместровой, промежуточной аттестации и учебно-методическое обеспечение самостоятельной работы студентов</w:t>
      </w:r>
    </w:p>
    <w:p w:rsidR="00D728C5" w:rsidRPr="00A05F91" w:rsidRDefault="001D5CB4" w:rsidP="0034019E">
      <w:pPr>
        <w:pStyle w:val="Bodytext121"/>
        <w:numPr>
          <w:ilvl w:val="0"/>
          <w:numId w:val="11"/>
        </w:numPr>
        <w:spacing w:before="240" w:line="240" w:lineRule="auto"/>
        <w:ind w:left="0" w:hanging="11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Times New Roman" w:hAnsiTheme="majorBidi" w:cstheme="majorBidi"/>
          <w:b w:val="0"/>
          <w:bCs w:val="0"/>
          <w:sz w:val="22"/>
          <w:szCs w:val="22"/>
          <w:lang w:eastAsia="ru-RU"/>
        </w:rPr>
        <w:t>Запись в тетрадь аятов</w:t>
      </w:r>
      <w:r w:rsidR="00D728C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«аль-Фатиха»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на арабском языке для выполнения подстрочного перевода и дальнейшего закрепления содержания тафсира.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902F0E" w:rsidRPr="00A05F91" w:rsidRDefault="00902F0E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eastAsia="Times New Roman" w:hAnsiTheme="majorBidi" w:cstheme="majorBidi"/>
          <w:lang w:eastAsia="ru-RU"/>
        </w:rPr>
        <w:t xml:space="preserve">Запись в тетрадь аятов   суры «Ан-Нас»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 «аль-Фаляк»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«аль-Ихлас»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eastAsia="Times New Roman" w:hAnsiTheme="majorBidi" w:cstheme="majorBidi"/>
          <w:lang w:eastAsia="ru-RU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eastAsia="Times New Roman" w:hAnsiTheme="majorBidi" w:cstheme="majorBidi"/>
          <w:lang w:eastAsia="ru-RU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«аль-Масад»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 «Ан-Наср»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«аль-Кафирун»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 «аль-Каусар»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 «аль-Магун»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 «аль-Курайш»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>«аль-Фил</w:t>
      </w:r>
      <w:r w:rsidR="00BA03A6" w:rsidRPr="00A05F91">
        <w:rPr>
          <w:rFonts w:asciiTheme="majorBidi" w:hAnsiTheme="majorBidi" w:cstheme="majorBidi"/>
        </w:rPr>
        <w:t>ь</w:t>
      </w:r>
      <w:r w:rsidR="00902F0E" w:rsidRPr="00A05F91">
        <w:rPr>
          <w:rFonts w:asciiTheme="majorBidi" w:hAnsiTheme="majorBidi" w:cstheme="majorBidi"/>
        </w:rPr>
        <w:t xml:space="preserve">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 «аль-Хумаза»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902F0E" w:rsidRPr="00A05F91">
        <w:rPr>
          <w:rFonts w:asciiTheme="majorBidi" w:hAnsiTheme="majorBidi" w:cstheme="majorBidi"/>
        </w:rPr>
        <w:t xml:space="preserve"> «аль-Гаср»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Запись в тетрадь аятовсуры</w:t>
      </w:r>
      <w:r w:rsidR="00A82295" w:rsidRPr="00A05F91">
        <w:rPr>
          <w:rFonts w:asciiTheme="majorBidi" w:hAnsiTheme="majorBidi" w:cstheme="majorBidi"/>
        </w:rPr>
        <w:t xml:space="preserve">«Ат-Такасур»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 </w:t>
      </w:r>
      <w:r w:rsidR="002C2FF2" w:rsidRPr="00A05F91">
        <w:rPr>
          <w:rFonts w:asciiTheme="majorBidi" w:hAnsiTheme="majorBidi" w:cstheme="majorBidi"/>
        </w:rPr>
        <w:t>«аль-Карига»</w:t>
      </w:r>
      <w:r w:rsidRPr="00A05F91">
        <w:rPr>
          <w:rFonts w:asciiTheme="majorBidi" w:hAnsiTheme="majorBidi" w:cstheme="majorBidi"/>
        </w:rPr>
        <w:t xml:space="preserve">  на арабском языке для выполнения подстрочного перевода и дальнейшего з</w:t>
      </w:r>
      <w:r w:rsidR="00276A0F" w:rsidRPr="00A05F91">
        <w:rPr>
          <w:rFonts w:asciiTheme="majorBidi" w:hAnsiTheme="majorBidi" w:cstheme="majorBidi"/>
        </w:rPr>
        <w:t>акрепления содержания тафсира.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 «аль-Гадият»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«Аз-Зальзаля»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 «аль-Байина»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 «аль-Кадр»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 «аль-Галяк»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«Ат-Тин» 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276A0F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lastRenderedPageBreak/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 «Аш-Шарх» </w:t>
      </w:r>
      <w:r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pStyle w:val="a3"/>
        <w:ind w:left="360"/>
        <w:jc w:val="both"/>
        <w:rPr>
          <w:rFonts w:asciiTheme="majorBidi" w:hAnsiTheme="majorBidi" w:cstheme="majorBidi"/>
        </w:rPr>
      </w:pPr>
    </w:p>
    <w:p w:rsidR="001D5CB4" w:rsidRPr="00A05F91" w:rsidRDefault="001D5CB4" w:rsidP="0034019E">
      <w:pPr>
        <w:pStyle w:val="a3"/>
        <w:numPr>
          <w:ilvl w:val="0"/>
          <w:numId w:val="11"/>
        </w:num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Запись в тетрадь аятовсуры</w:t>
      </w:r>
      <w:r w:rsidR="00A82295" w:rsidRPr="00A05F91">
        <w:rPr>
          <w:rFonts w:asciiTheme="majorBidi" w:hAnsiTheme="majorBidi" w:cstheme="majorBidi"/>
        </w:rPr>
        <w:t xml:space="preserve">«Ад-Духа»  </w:t>
      </w:r>
      <w:r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C55683" w:rsidRPr="00A05F91" w:rsidRDefault="007337B4" w:rsidP="00B57CF7">
      <w:pPr>
        <w:pStyle w:val="Bodytext121"/>
        <w:numPr>
          <w:ilvl w:val="0"/>
          <w:numId w:val="11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«аль-Бакара» аят с 1по 5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2C2FF2" w:rsidRPr="00A05F91" w:rsidRDefault="002C2FF2" w:rsidP="002C2FF2">
      <w:pPr>
        <w:jc w:val="both"/>
        <w:rPr>
          <w:rFonts w:asciiTheme="majorBidi" w:hAnsiTheme="majorBidi" w:cstheme="majorBidi"/>
        </w:rPr>
      </w:pPr>
    </w:p>
    <w:p w:rsidR="00276A0F" w:rsidRPr="00A05F91" w:rsidRDefault="00276A0F" w:rsidP="002C2FF2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25.</w:t>
      </w:r>
      <w:r w:rsidR="007337B4"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«Фазкуруни» </w:t>
      </w:r>
      <w:r w:rsidR="007337B4"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276A0F" w:rsidP="0034019E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26.</w:t>
      </w:r>
      <w:r w:rsidR="007337B4"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>«аль-Бакара» аят с 183 по 185 (о посте в Рамадан)</w:t>
      </w:r>
      <w:r w:rsidR="007337B4" w:rsidRPr="00A05F91">
        <w:rPr>
          <w:rFonts w:asciiTheme="majorBidi" w:hAnsiTheme="majorBidi" w:cstheme="majorBidi"/>
        </w:rPr>
        <w:t xml:space="preserve">  на арабском языке для выполнения подстрочного перевода и дальнейшего закрепления содержания тафсира.  </w:t>
      </w:r>
    </w:p>
    <w:p w:rsidR="00276A0F" w:rsidRPr="00A05F91" w:rsidRDefault="00E12403" w:rsidP="0034019E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lang w:eastAsia="ru-RU"/>
        </w:rPr>
        <w:t>27.</w:t>
      </w:r>
      <w:r w:rsidR="00A82295" w:rsidRPr="00A05F91">
        <w:rPr>
          <w:rFonts w:asciiTheme="majorBidi" w:hAnsiTheme="majorBidi" w:cstheme="majorBidi"/>
        </w:rPr>
        <w:t xml:space="preserve">Запись в тетрадь аята«АятульКурси» </w:t>
      </w:r>
      <w:r w:rsidR="007337B4" w:rsidRPr="00A05F91">
        <w:rPr>
          <w:rFonts w:asciiTheme="majorBidi" w:hAnsiTheme="majorBidi" w:cstheme="majorBidi"/>
        </w:rPr>
        <w:t xml:space="preserve">на арабском языке для выполнения подстрочного перевода и дальнейшего закрепления содержания тафсира.  </w:t>
      </w:r>
    </w:p>
    <w:p w:rsidR="00E300AF" w:rsidRPr="00A05F91" w:rsidRDefault="00E12403" w:rsidP="00E300AF">
      <w:pPr>
        <w:jc w:val="both"/>
        <w:rPr>
          <w:rFonts w:asciiTheme="majorBidi" w:hAnsiTheme="majorBidi" w:cstheme="majorBidi"/>
        </w:rPr>
      </w:pPr>
      <w:r w:rsidRPr="00A05F91">
        <w:rPr>
          <w:rFonts w:asciiTheme="majorBidi" w:eastAsia="Times New Roman" w:hAnsiTheme="majorBidi" w:cstheme="majorBidi"/>
          <w:lang w:eastAsia="ru-RU"/>
        </w:rPr>
        <w:t>28.</w:t>
      </w:r>
      <w:r w:rsidR="007337B4" w:rsidRPr="00A05F91">
        <w:rPr>
          <w:rFonts w:asciiTheme="majorBidi" w:hAnsiTheme="majorBidi" w:cstheme="majorBidi"/>
        </w:rPr>
        <w:t xml:space="preserve">Запись в тетрадь аятов   суры </w:t>
      </w:r>
      <w:r w:rsidR="00A82295" w:rsidRPr="00A05F91">
        <w:rPr>
          <w:rFonts w:asciiTheme="majorBidi" w:hAnsiTheme="majorBidi" w:cstheme="majorBidi"/>
        </w:rPr>
        <w:t xml:space="preserve"> («Аманаррасулю») </w:t>
      </w:r>
      <w:r w:rsidR="007337B4" w:rsidRPr="00A05F91">
        <w:rPr>
          <w:rFonts w:asciiTheme="majorBidi" w:hAnsiTheme="majorBidi" w:cstheme="majorBidi"/>
        </w:rPr>
        <w:t xml:space="preserve">   на арабском языке для выполнения подстрочного перевода и дальнейшего закрепления содержания тафсира.  </w:t>
      </w:r>
    </w:p>
    <w:p w:rsidR="007E5B64" w:rsidRPr="00A05F91" w:rsidRDefault="00E300AF" w:rsidP="00E300AF">
      <w:pPr>
        <w:jc w:val="both"/>
        <w:rPr>
          <w:rFonts w:asciiTheme="majorBidi" w:eastAsia="Times New Roman" w:hAnsiTheme="majorBidi" w:cstheme="majorBidi"/>
          <w:bCs/>
          <w:lang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</w:t>
      </w:r>
      <w:r w:rsidR="0041475B" w:rsidRPr="00A05F91">
        <w:rPr>
          <w:rFonts w:asciiTheme="majorBidi" w:eastAsia="Times New Roman" w:hAnsiTheme="majorBidi" w:cstheme="majorBidi"/>
          <w:b/>
          <w:lang w:eastAsia="ru-RU"/>
        </w:rPr>
        <w:t>Перечень вопросов к зачету</w:t>
      </w:r>
    </w:p>
    <w:p w:rsidR="007E5B64" w:rsidRPr="00A05F91" w:rsidRDefault="007E5B64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, польза</w:t>
      </w:r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«аль-Ихлас»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, польза</w:t>
      </w:r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«аль-Фаляк»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, польза</w:t>
      </w:r>
      <w:r w:rsidR="00C55683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«Ан-Нас»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, польза</w:t>
      </w:r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«аль-Масад»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, польза</w:t>
      </w:r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eastAsia="ru-RU"/>
        </w:rPr>
      </w:pPr>
    </w:p>
    <w:p w:rsidR="007E5B64" w:rsidRPr="00A05F91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Тафсир с</w:t>
      </w:r>
      <w:r w:rsidR="007E5B64" w:rsidRPr="00A05F91">
        <w:rPr>
          <w:rFonts w:asciiTheme="majorBidi" w:hAnsiTheme="majorBidi" w:cstheme="majorBidi"/>
        </w:rPr>
        <w:t>уры «Ан-Наср»</w:t>
      </w:r>
      <w:r w:rsidR="007337B4" w:rsidRPr="00A05F91">
        <w:rPr>
          <w:rFonts w:asciiTheme="majorBidi" w:hAnsiTheme="majorBidi" w:cstheme="majorBidi"/>
        </w:rPr>
        <w:t>, 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суры.</w:t>
      </w:r>
    </w:p>
    <w:p w:rsidR="007E5B64" w:rsidRPr="00A05F91" w:rsidRDefault="002D137F" w:rsidP="0034019E">
      <w:pPr>
        <w:pStyle w:val="Bodytext121"/>
        <w:numPr>
          <w:ilvl w:val="0"/>
          <w:numId w:val="12"/>
        </w:numPr>
        <w:shd w:val="clear" w:color="auto" w:fill="auto"/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«аль-Кафирун»</w:t>
      </w:r>
      <w:r w:rsidR="00934155" w:rsidRPr="00A05F91">
        <w:rPr>
          <w:rFonts w:asciiTheme="majorBidi" w:hAnsiTheme="majorBidi" w:cstheme="majorBidi"/>
          <w:sz w:val="22"/>
          <w:szCs w:val="22"/>
        </w:rPr>
        <w:t>,</w:t>
      </w:r>
      <w:r w:rsidR="007337B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польза</w:t>
      </w:r>
      <w:r w:rsidR="00934155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ind w:firstLine="360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</w:rPr>
        <w:t>Тафсир с</w:t>
      </w:r>
      <w:r w:rsidR="007E5B64" w:rsidRPr="00A05F91">
        <w:rPr>
          <w:rFonts w:asciiTheme="majorBidi" w:hAnsiTheme="majorBidi" w:cstheme="majorBidi"/>
        </w:rPr>
        <w:t>уры «аль-Каусар»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суры.</w:t>
      </w:r>
    </w:p>
    <w:p w:rsidR="007E5B64" w:rsidRPr="00A05F91" w:rsidRDefault="007E5B64" w:rsidP="0034019E">
      <w:pPr>
        <w:spacing w:before="24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   10.</w:t>
      </w:r>
      <w:r w:rsidR="002D137F" w:rsidRPr="00A05F91">
        <w:rPr>
          <w:rFonts w:asciiTheme="majorBidi" w:hAnsiTheme="majorBidi" w:cstheme="majorBidi"/>
          <w:lang w:val="tt-RU"/>
        </w:rPr>
        <w:t>Тафсир с</w:t>
      </w:r>
      <w:r w:rsidRPr="00A05F91">
        <w:rPr>
          <w:rFonts w:asciiTheme="majorBidi" w:hAnsiTheme="majorBidi" w:cstheme="majorBidi"/>
          <w:lang w:val="tt-RU"/>
        </w:rPr>
        <w:t>уры «Ат-Такасур»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11.Тафсир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«аль-Гаср»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12. Тафсир с</w:t>
      </w:r>
      <w:r w:rsidR="007E5B64" w:rsidRPr="00A05F91">
        <w:rPr>
          <w:rFonts w:asciiTheme="majorBidi" w:hAnsiTheme="majorBidi" w:cstheme="majorBidi"/>
          <w:lang w:val="tt-RU"/>
        </w:rPr>
        <w:t>уры «аль-Хумаза»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13.Тафсир с</w:t>
      </w:r>
      <w:r w:rsidR="007E5B64" w:rsidRPr="00A05F91">
        <w:rPr>
          <w:rFonts w:asciiTheme="majorBidi" w:hAnsiTheme="majorBidi" w:cstheme="majorBidi"/>
          <w:lang w:val="tt-RU"/>
        </w:rPr>
        <w:t>уры «аль-Фил</w:t>
      </w:r>
      <w:r w:rsidR="00BA03A6" w:rsidRPr="00A05F91">
        <w:rPr>
          <w:rFonts w:asciiTheme="majorBidi" w:hAnsiTheme="majorBidi" w:cstheme="majorBidi"/>
          <w:lang w:val="tt-RU"/>
        </w:rPr>
        <w:t>ь</w:t>
      </w:r>
      <w:r w:rsidR="007E5B64" w:rsidRPr="00A05F91">
        <w:rPr>
          <w:rFonts w:asciiTheme="majorBidi" w:hAnsiTheme="majorBidi" w:cstheme="majorBidi"/>
          <w:lang w:val="tt-RU"/>
        </w:rPr>
        <w:t>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14.Тафсир с</w:t>
      </w:r>
      <w:r w:rsidR="007E5B64" w:rsidRPr="00A05F91">
        <w:rPr>
          <w:rFonts w:asciiTheme="majorBidi" w:hAnsiTheme="majorBidi" w:cstheme="majorBidi"/>
          <w:lang w:val="tt-RU"/>
        </w:rPr>
        <w:t>уры «аль-Магун»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15.Тафсир с</w:t>
      </w:r>
      <w:r w:rsidR="007E5B64" w:rsidRPr="00A05F91">
        <w:rPr>
          <w:rFonts w:asciiTheme="majorBidi" w:hAnsiTheme="majorBidi" w:cstheme="majorBidi"/>
          <w:lang w:val="tt-RU"/>
        </w:rPr>
        <w:t>уры «аль-Курайш»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16.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«аль-Карига»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>17.Тафсир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«аль-Гадият»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18. Тафсир с</w:t>
      </w:r>
      <w:r w:rsidR="007E5B64" w:rsidRPr="00A05F91">
        <w:rPr>
          <w:rFonts w:asciiTheme="majorBidi" w:hAnsiTheme="majorBidi" w:cstheme="majorBidi"/>
          <w:lang w:val="tt-RU"/>
        </w:rPr>
        <w:t>уры «Аз-Зальзаля»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19.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«аль-Байина»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20.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«аль-Кадр»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21. Тафсир с</w:t>
      </w:r>
      <w:r w:rsidR="007E5B64" w:rsidRPr="00A05F91">
        <w:rPr>
          <w:rFonts w:asciiTheme="majorBidi" w:hAnsiTheme="majorBidi" w:cstheme="majorBidi"/>
          <w:lang w:val="tt-RU"/>
        </w:rPr>
        <w:t>уры «аль-Галяк»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  <w:r w:rsidRPr="00A05F91">
        <w:rPr>
          <w:rFonts w:asciiTheme="majorBidi" w:hAnsiTheme="majorBidi" w:cstheme="majorBidi"/>
          <w:lang w:val="tt-RU"/>
        </w:rPr>
        <w:t xml:space="preserve">    22. Тафсир с</w:t>
      </w:r>
      <w:r w:rsidR="007E5B64" w:rsidRPr="00A05F91">
        <w:rPr>
          <w:rFonts w:asciiTheme="majorBidi" w:hAnsiTheme="majorBidi" w:cstheme="majorBidi"/>
          <w:lang w:val="tt-RU"/>
        </w:rPr>
        <w:t>уры «Ат-Тин»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23. Тафсир с</w:t>
      </w:r>
      <w:r w:rsidR="007E5B64" w:rsidRPr="00A05F91">
        <w:rPr>
          <w:rFonts w:asciiTheme="majorBidi" w:hAnsiTheme="majorBidi" w:cstheme="majorBidi"/>
          <w:lang w:val="tt-RU"/>
        </w:rPr>
        <w:t>уры «Аш-Шарх»</w:t>
      </w:r>
      <w:r w:rsidR="00934155" w:rsidRPr="00A05F91">
        <w:rPr>
          <w:rFonts w:asciiTheme="majorBidi" w:hAnsiTheme="majorBidi" w:cstheme="majorBidi"/>
          <w:lang w:val="tt-RU"/>
        </w:rPr>
        <w:t>,</w:t>
      </w:r>
      <w:r w:rsidR="007337B4" w:rsidRPr="00A05F91">
        <w:rPr>
          <w:rFonts w:asciiTheme="majorBidi" w:hAnsiTheme="majorBidi" w:cstheme="majorBidi"/>
          <w:lang w:val="tt-RU"/>
        </w:rPr>
        <w:t>польза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24. Тафсир с</w:t>
      </w:r>
      <w:r w:rsidR="007E5B64" w:rsidRPr="00A05F91">
        <w:rPr>
          <w:rFonts w:asciiTheme="majorBidi" w:hAnsiTheme="majorBidi" w:cstheme="majorBidi"/>
          <w:lang w:val="tt-RU"/>
        </w:rPr>
        <w:t>уры «Ад-Духа»</w:t>
      </w:r>
      <w:r w:rsidR="00934155" w:rsidRPr="00A05F91">
        <w:rPr>
          <w:rFonts w:asciiTheme="majorBidi" w:hAnsiTheme="majorBidi" w:cstheme="majorBidi"/>
        </w:rPr>
        <w:t>,</w:t>
      </w:r>
      <w:r w:rsidR="00934155" w:rsidRPr="00A05F91">
        <w:rPr>
          <w:rFonts w:asciiTheme="majorBidi" w:hAnsiTheme="majorBidi" w:cstheme="majorBidi"/>
          <w:lang w:val="tt-RU"/>
        </w:rPr>
        <w:t>п</w:t>
      </w:r>
      <w:r w:rsidR="007337B4" w:rsidRPr="00A05F91">
        <w:rPr>
          <w:rFonts w:asciiTheme="majorBidi" w:hAnsiTheme="majorBidi" w:cstheme="majorBidi"/>
          <w:lang w:val="tt-RU"/>
        </w:rPr>
        <w:t>ольза</w:t>
      </w:r>
      <w:r w:rsidR="00934155" w:rsidRPr="00A05F91">
        <w:rPr>
          <w:rFonts w:asciiTheme="majorBidi" w:hAnsiTheme="majorBidi" w:cstheme="majorBidi"/>
          <w:lang w:val="tt-RU"/>
        </w:rPr>
        <w:t xml:space="preserve"> извлекаемая из содержания суры.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B57CF7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  <w:lang w:val="tt-RU"/>
        </w:rPr>
        <w:t xml:space="preserve">    25. </w:t>
      </w:r>
      <w:r w:rsidR="002D137F" w:rsidRPr="00A05F91">
        <w:rPr>
          <w:rFonts w:asciiTheme="majorBidi" w:hAnsiTheme="majorBidi" w:cstheme="majorBidi"/>
          <w:lang w:val="tt-RU"/>
        </w:rPr>
        <w:t>Тафсир с</w:t>
      </w:r>
      <w:r w:rsidR="007E5B64" w:rsidRPr="00A05F91">
        <w:rPr>
          <w:rFonts w:asciiTheme="majorBidi" w:hAnsiTheme="majorBidi" w:cstheme="majorBidi"/>
          <w:lang w:val="tt-RU"/>
        </w:rPr>
        <w:t>уры «аль-Бакара» аят с 1п</w:t>
      </w:r>
      <w:r w:rsidR="007E5B64" w:rsidRPr="00A05F91">
        <w:rPr>
          <w:rFonts w:asciiTheme="majorBidi" w:hAnsiTheme="majorBidi" w:cstheme="majorBidi"/>
        </w:rPr>
        <w:t>о 5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аятов.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    26. Тафсир с</w:t>
      </w:r>
      <w:r w:rsidR="007E5B64" w:rsidRPr="00A05F91">
        <w:rPr>
          <w:rFonts w:asciiTheme="majorBidi" w:hAnsiTheme="majorBidi" w:cstheme="majorBidi"/>
        </w:rPr>
        <w:t>уры «аль-Бакара» аят с 152  по 157  («Фазкуруни»)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аятов.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27. Тафсир с</w:t>
      </w:r>
      <w:r w:rsidR="007E5B64" w:rsidRPr="00A05F91">
        <w:rPr>
          <w:rFonts w:asciiTheme="majorBidi" w:hAnsiTheme="majorBidi" w:cstheme="majorBidi"/>
        </w:rPr>
        <w:t>уры «аль-Бакара» аят с 183 по 185 (о посте в Рамадан)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аятов.</w:t>
      </w:r>
    </w:p>
    <w:p w:rsidR="007E5B64" w:rsidRPr="00A05F91" w:rsidRDefault="007E5B64" w:rsidP="0034019E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7E5B64" w:rsidRPr="00A05F91" w:rsidRDefault="002D137F" w:rsidP="0034019E">
      <w:p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28.Тафсир с</w:t>
      </w:r>
      <w:r w:rsidR="007E5B64" w:rsidRPr="00A05F91">
        <w:rPr>
          <w:rFonts w:asciiTheme="majorBidi" w:hAnsiTheme="majorBidi" w:cstheme="majorBidi"/>
        </w:rPr>
        <w:t>уры  «аль-Бакара»  аят  255 («АятульКурси»)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аята.</w:t>
      </w:r>
    </w:p>
    <w:p w:rsidR="007E5B64" w:rsidRPr="00A05F91" w:rsidRDefault="007E5B64" w:rsidP="0034019E">
      <w:pPr>
        <w:spacing w:after="0" w:line="240" w:lineRule="auto"/>
        <w:ind w:left="360"/>
        <w:jc w:val="both"/>
        <w:rPr>
          <w:rFonts w:asciiTheme="majorBidi" w:hAnsiTheme="majorBidi" w:cstheme="majorBidi"/>
          <w:lang w:val="tt-RU"/>
        </w:rPr>
      </w:pPr>
    </w:p>
    <w:p w:rsidR="007E5B64" w:rsidRPr="00A05F91" w:rsidRDefault="002D137F" w:rsidP="008E3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>Тафсир с</w:t>
      </w:r>
      <w:r w:rsidR="007E5B64" w:rsidRPr="00A05F91">
        <w:rPr>
          <w:rFonts w:asciiTheme="majorBidi" w:hAnsiTheme="majorBidi" w:cstheme="majorBidi"/>
        </w:rPr>
        <w:t>уры «аль-Бакара»  аят  с 285 по 286  («Аманаррасулю»)</w:t>
      </w:r>
      <w:r w:rsidR="00934155" w:rsidRPr="00A05F91">
        <w:rPr>
          <w:rFonts w:asciiTheme="majorBidi" w:hAnsiTheme="majorBidi" w:cstheme="majorBidi"/>
        </w:rPr>
        <w:t>,</w:t>
      </w:r>
      <w:r w:rsidR="007337B4" w:rsidRPr="00A05F91">
        <w:rPr>
          <w:rFonts w:asciiTheme="majorBidi" w:hAnsiTheme="majorBidi" w:cstheme="majorBidi"/>
        </w:rPr>
        <w:t>польза</w:t>
      </w:r>
      <w:r w:rsidR="00934155" w:rsidRPr="00A05F91">
        <w:rPr>
          <w:rFonts w:asciiTheme="majorBidi" w:hAnsiTheme="majorBidi" w:cstheme="majorBidi"/>
        </w:rPr>
        <w:t xml:space="preserve"> извлекаемая из содержания   аятов.</w:t>
      </w:r>
    </w:p>
    <w:p w:rsidR="00DF6BF0" w:rsidRPr="00A05F91" w:rsidRDefault="00DF6BF0" w:rsidP="0034019E">
      <w:pPr>
        <w:pStyle w:val="a3"/>
        <w:spacing w:after="0" w:line="240" w:lineRule="auto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суры«аль-Ихлас».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«аль-Фаляк».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«Ан-Нас».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«аль-Масад».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«аль-Кафирун».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«аль-Каусар».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 «Ат-Такасур».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3731F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Какое историческое событие описывается в суре 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«аль-Фил</w:t>
      </w:r>
      <w:r w:rsidR="00BA03A6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ь</w:t>
      </w: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»?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3731F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«аль-Кадр»?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F6BF0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«аль-Галяк».</w:t>
      </w:r>
    </w:p>
    <w:p w:rsidR="00DF6BF0" w:rsidRPr="00A05F91" w:rsidRDefault="00DF6BF0" w:rsidP="0034019E">
      <w:pPr>
        <w:pStyle w:val="a3"/>
        <w:ind w:left="644"/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8241C4" w:rsidRPr="00A05F91" w:rsidRDefault="008241C4" w:rsidP="008E32A1">
      <w:pPr>
        <w:pStyle w:val="a3"/>
        <w:numPr>
          <w:ilvl w:val="0"/>
          <w:numId w:val="18"/>
        </w:numPr>
        <w:jc w:val="both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Причина ниспослания суры</w:t>
      </w:r>
      <w:r w:rsidR="005F4821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 «Ад-Духа».</w:t>
      </w:r>
    </w:p>
    <w:p w:rsidR="007E5B64" w:rsidRPr="00A05F91" w:rsidRDefault="007E5B64" w:rsidP="007E5B6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B57CF7" w:rsidRDefault="00B57CF7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A05F91" w:rsidRPr="00A05F91" w:rsidRDefault="00A05F91" w:rsidP="00C21DAB">
      <w:pPr>
        <w:pStyle w:val="Bodytext121"/>
        <w:spacing w:before="240" w:line="240" w:lineRule="auto"/>
        <w:jc w:val="center"/>
        <w:rPr>
          <w:rFonts w:asciiTheme="majorBidi" w:eastAsia="Calibri" w:hAnsiTheme="majorBidi" w:cstheme="majorBidi"/>
          <w:sz w:val="22"/>
          <w:szCs w:val="22"/>
          <w:lang w:val="tt-RU"/>
        </w:rPr>
      </w:pPr>
    </w:p>
    <w:p w:rsidR="007E5B64" w:rsidRPr="00A05F91" w:rsidRDefault="007E5B64" w:rsidP="00C21DAB">
      <w:pPr>
        <w:pStyle w:val="Bodytext121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Calibri" w:hAnsiTheme="majorBidi" w:cstheme="majorBidi"/>
          <w:sz w:val="22"/>
          <w:szCs w:val="22"/>
        </w:rPr>
        <w:lastRenderedPageBreak/>
        <w:t>Билеты зачету: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E5B64" w:rsidRPr="00A05F91" w:rsidRDefault="007E5B64" w:rsidP="003731F4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Билет № 1</w:t>
      </w:r>
    </w:p>
    <w:p w:rsidR="007E5B64" w:rsidRPr="00A05F91" w:rsidRDefault="007E5B64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1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934155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</w:t>
      </w:r>
      <w:r w:rsidR="007E5B6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="007E5B64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«аль-Ихлас»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934155" w:rsidP="00D41710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4.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П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ол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,</w:t>
      </w:r>
      <w:r w:rsidR="00610D2A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 извлекаемая из содержания </w:t>
      </w:r>
      <w:r w:rsidR="00610D2A" w:rsidRPr="00A05F91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суры «аль-Масад»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610D2A" w:rsidRPr="00A05F91" w:rsidRDefault="00610D2A" w:rsidP="003731F4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</w:t>
      </w:r>
    </w:p>
    <w:p w:rsidR="007E5B6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3731F4" w:rsidRPr="00A05F91" w:rsidRDefault="007E5B64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«аль-Фаляк»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610D2A" w:rsidP="003731F4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934155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«Ан-Наср»</w:t>
      </w:r>
      <w:r w:rsidR="00934155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3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Методы толкования Корана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«Ан-Нас»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«аль-Кафирун»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eastAsia="ru-RU"/>
        </w:rPr>
      </w:pPr>
    </w:p>
    <w:p w:rsidR="008320F4" w:rsidRPr="00A05F91" w:rsidRDefault="008320F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4</w:t>
      </w:r>
    </w:p>
    <w:p w:rsidR="007E5B64" w:rsidRPr="00A05F91" w:rsidRDefault="007E5B64" w:rsidP="00D41710">
      <w:pPr>
        <w:spacing w:after="0" w:line="240" w:lineRule="auto"/>
        <w:rPr>
          <w:rFonts w:asciiTheme="majorBidi" w:hAnsiTheme="majorBidi" w:cstheme="majorBidi"/>
          <w:bCs/>
        </w:rPr>
      </w:pPr>
      <w:r w:rsidRPr="00A05F91">
        <w:rPr>
          <w:rFonts w:asciiTheme="majorBidi" w:eastAsia="Arial Unicode MS" w:hAnsiTheme="majorBidi" w:cstheme="majorBidi"/>
          <w:b/>
          <w:bCs/>
          <w:color w:val="000000"/>
          <w:lang w:val="tt-RU" w:eastAsia="ru-RU"/>
        </w:rPr>
        <w:t>1</w:t>
      </w:r>
      <w:r w:rsidRPr="00A05F91">
        <w:rPr>
          <w:rFonts w:asciiTheme="majorBidi" w:eastAsia="Arial Unicode MS" w:hAnsiTheme="majorBidi" w:cstheme="majorBidi"/>
          <w:bCs/>
          <w:color w:val="000000"/>
          <w:lang w:val="tt-RU" w:eastAsia="ru-RU"/>
        </w:rPr>
        <w:t>.</w:t>
      </w:r>
      <w:r w:rsidRPr="00A05F91">
        <w:rPr>
          <w:rFonts w:asciiTheme="majorBidi" w:hAnsiTheme="majorBidi" w:cstheme="majorBidi"/>
          <w:bCs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Cs/>
        </w:rPr>
        <w:t>.</w:t>
      </w:r>
    </w:p>
    <w:p w:rsidR="007E5B64" w:rsidRPr="00A05F91" w:rsidRDefault="007E5B64" w:rsidP="00D41710">
      <w:pPr>
        <w:pStyle w:val="Bodytext121"/>
        <w:spacing w:before="240" w:line="240" w:lineRule="auto"/>
        <w:jc w:val="both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«аль-Масад»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, 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«аль-Фаляк»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7E5B64" w:rsidP="00D41710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5</w:t>
      </w:r>
    </w:p>
    <w:p w:rsidR="007E5B64" w:rsidRPr="00A05F91" w:rsidRDefault="007E5B64" w:rsidP="00D41710">
      <w:pPr>
        <w:spacing w:after="0" w:line="240" w:lineRule="auto"/>
        <w:ind w:firstLine="142"/>
        <w:rPr>
          <w:rFonts w:asciiTheme="majorBidi" w:hAnsiTheme="majorBidi" w:cstheme="majorBidi"/>
          <w:bCs/>
        </w:rPr>
      </w:pPr>
      <w:r w:rsidRPr="00A05F91">
        <w:rPr>
          <w:rFonts w:asciiTheme="majorBidi" w:eastAsia="Arial Unicode MS" w:hAnsiTheme="majorBidi" w:cstheme="majorBidi"/>
          <w:bCs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  <w:bCs/>
        </w:rPr>
        <w:t xml:space="preserve"> Методы толкования Корана</w:t>
      </w:r>
      <w:r w:rsidR="00FC30A0" w:rsidRPr="00A05F91">
        <w:rPr>
          <w:rFonts w:asciiTheme="majorBidi" w:hAnsiTheme="majorBidi" w:cstheme="majorBidi"/>
          <w:bCs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«Ан-Наср»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2D137F" w:rsidRPr="00A05F91" w:rsidRDefault="007337B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«аль-Ихлас»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D41710">
      <w:pPr>
        <w:pStyle w:val="Bodytext121"/>
        <w:shd w:val="clear" w:color="auto" w:fill="auto"/>
        <w:spacing w:before="240" w:line="24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Билет № 6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«аль-Кафирун»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5933FB" w:rsidRPr="00A05F91" w:rsidRDefault="007337B4" w:rsidP="00CE0746">
      <w:pPr>
        <w:pStyle w:val="Bodytext121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«Ан-Нас»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E0746">
      <w:pPr>
        <w:spacing w:after="0" w:line="240" w:lineRule="auto"/>
        <w:ind w:firstLine="360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7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 </w:t>
      </w:r>
      <w:r w:rsidRPr="00A05F91">
        <w:rPr>
          <w:rFonts w:asciiTheme="majorBidi" w:hAnsiTheme="majorBidi" w:cstheme="majorBidi"/>
        </w:rPr>
        <w:t>Методы толкования Корана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3.  </w:t>
      </w:r>
      <w:r w:rsidR="002D137F" w:rsidRPr="00A05F91">
        <w:rPr>
          <w:rFonts w:asciiTheme="majorBidi" w:hAnsiTheme="majorBidi" w:cstheme="majorBidi"/>
        </w:rPr>
        <w:t>Тафсир с</w:t>
      </w:r>
      <w:r w:rsidRPr="00A05F91">
        <w:rPr>
          <w:rFonts w:asciiTheme="majorBidi" w:hAnsiTheme="majorBidi" w:cstheme="majorBidi"/>
        </w:rPr>
        <w:t>уры «аль-Каусар»</w:t>
      </w:r>
      <w:r w:rsidR="00FC30A0" w:rsidRPr="00A05F91">
        <w:rPr>
          <w:rFonts w:asciiTheme="majorBidi" w:hAnsiTheme="majorBidi" w:cstheme="majorBidi"/>
        </w:rPr>
        <w:t>.</w:t>
      </w:r>
    </w:p>
    <w:p w:rsidR="008320F4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суры «аль-Хумаза»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8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3.</w:t>
      </w:r>
      <w:r w:rsidR="00534EEC" w:rsidRPr="00A05F91">
        <w:rPr>
          <w:rFonts w:asciiTheme="majorBidi" w:hAnsiTheme="majorBidi" w:cstheme="majorBidi"/>
        </w:rPr>
        <w:t>Тафсир суры «аль-Магун»</w:t>
      </w:r>
      <w:r w:rsidR="00FC30A0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6D46B3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«аль-Ихлас».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9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3.</w:t>
      </w:r>
      <w:r w:rsidR="00534EEC" w:rsidRPr="00A05F91">
        <w:rPr>
          <w:rFonts w:asciiTheme="majorBidi" w:hAnsiTheme="majorBidi" w:cstheme="majorBidi"/>
        </w:rPr>
        <w:t>Тафсир суры «аль-Курайш»</w:t>
      </w:r>
      <w:r w:rsidR="00FC30A0" w:rsidRPr="00A05F91">
        <w:rPr>
          <w:rFonts w:asciiTheme="majorBidi" w:hAnsiTheme="majorBidi" w:cstheme="majorBidi"/>
        </w:rPr>
        <w:t>.</w:t>
      </w:r>
    </w:p>
    <w:p w:rsidR="00D41710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 </w:t>
      </w:r>
      <w:r w:rsidR="005933FB" w:rsidRPr="00A05F91">
        <w:rPr>
          <w:rFonts w:asciiTheme="majorBidi" w:hAnsiTheme="majorBidi" w:cstheme="majorBidi"/>
        </w:rPr>
        <w:t>«аль-Каусар»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                             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10</w:t>
      </w:r>
    </w:p>
    <w:p w:rsidR="007E5B64" w:rsidRPr="00A05F91" w:rsidRDefault="007E5B64" w:rsidP="00CE0746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E0746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CE0746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Тафсир суры «аль-Фил</w:t>
      </w:r>
      <w:r w:rsidR="00BA03A6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D41710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r w:rsidR="005933FB" w:rsidRPr="00A05F91">
        <w:rPr>
          <w:rFonts w:asciiTheme="majorBidi" w:hAnsiTheme="majorBidi" w:cstheme="majorBidi"/>
        </w:rPr>
        <w:t>суры «аль-Магун»</w:t>
      </w:r>
      <w:r w:rsidR="00FC30A0" w:rsidRPr="00A05F91">
        <w:rPr>
          <w:rFonts w:asciiTheme="majorBidi" w:hAnsiTheme="majorBidi" w:cstheme="majorBidi"/>
        </w:rPr>
        <w:t>.</w:t>
      </w:r>
    </w:p>
    <w:p w:rsidR="007E5B64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hAnsiTheme="majorBidi" w:cstheme="majorBidi"/>
        </w:rPr>
        <w:t xml:space="preserve">                                                                          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11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 xml:space="preserve">1. </w:t>
      </w:r>
      <w:r w:rsidRPr="00A05F91">
        <w:rPr>
          <w:rFonts w:asciiTheme="majorBidi" w:hAnsiTheme="majorBidi" w:cstheme="majorBidi"/>
        </w:rPr>
        <w:t>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2D137F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</w:t>
      </w: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уры «аль-Хумаза»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8320F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4</w:t>
      </w:r>
      <w:r w:rsidR="007337B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 </w:t>
      </w:r>
      <w:r w:rsidR="000316AD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суры «Ат-Такасур</w:t>
      </w:r>
      <w:r w:rsidR="000316AD" w:rsidRPr="00A05F91">
        <w:rPr>
          <w:rFonts w:asciiTheme="majorBidi" w:hAnsiTheme="majorBidi" w:cstheme="majorBidi"/>
          <w:sz w:val="22"/>
          <w:szCs w:val="22"/>
          <w:lang w:val="tt-RU"/>
        </w:rPr>
        <w:t>»</w:t>
      </w:r>
      <w:r w:rsidR="00FC30A0" w:rsidRPr="00A05F91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5933FB" w:rsidRPr="00A05F91" w:rsidRDefault="005933FB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12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3.</w:t>
      </w:r>
      <w:r w:rsidR="00534EEC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Тафсир суры «аль-Гаср»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0316AD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r w:rsidR="000316AD" w:rsidRPr="00A05F91">
        <w:rPr>
          <w:rFonts w:asciiTheme="majorBidi" w:hAnsiTheme="majorBidi" w:cstheme="majorBidi"/>
        </w:rPr>
        <w:t>суры «аль-Курайш»</w:t>
      </w:r>
      <w:r w:rsidR="00FC30A0" w:rsidRPr="00A05F91">
        <w:rPr>
          <w:rFonts w:asciiTheme="majorBidi" w:hAnsiTheme="majorBidi" w:cstheme="majorBidi"/>
        </w:rPr>
        <w:t>.</w:t>
      </w:r>
    </w:p>
    <w:p w:rsidR="002D137F" w:rsidRPr="00A05F91" w:rsidRDefault="002D137F" w:rsidP="00C21DAB">
      <w:pPr>
        <w:pStyle w:val="Bodytext121"/>
        <w:shd w:val="clear" w:color="auto" w:fill="auto"/>
        <w:spacing w:before="240" w:line="240" w:lineRule="auto"/>
        <w:jc w:val="center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7E5B64" w:rsidRPr="00A05F91" w:rsidRDefault="007E5B64" w:rsidP="009D6344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lastRenderedPageBreak/>
        <w:t>Билет № 13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2D137F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3.</w:t>
      </w:r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  <w:lang w:val="tt-RU"/>
        </w:rPr>
        <w:t>Тафсир суры «Ат-Такасур</w:t>
      </w:r>
      <w:r w:rsidR="00B230BE" w:rsidRPr="00A05F91">
        <w:rPr>
          <w:rFonts w:asciiTheme="majorBidi" w:hAnsiTheme="majorBidi" w:cstheme="majorBidi"/>
          <w:sz w:val="22"/>
          <w:szCs w:val="22"/>
          <w:lang w:val="tt-RU"/>
        </w:rPr>
        <w:t>»</w:t>
      </w:r>
      <w:r w:rsidR="00FC30A0" w:rsidRPr="00A05F91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5933FB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,</w:t>
      </w:r>
      <w:r w:rsidR="008320F4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 xml:space="preserve"> извлекаемая из содержания </w:t>
      </w:r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суры «аль-Фил</w:t>
      </w:r>
      <w:r w:rsidR="00BA03A6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ь</w:t>
      </w:r>
      <w:r w:rsidR="000316AD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»</w:t>
      </w:r>
      <w:r w:rsidR="00FC30A0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val="tt-RU" w:eastAsia="ru-RU"/>
        </w:rPr>
        <w:t>.</w:t>
      </w:r>
    </w:p>
    <w:p w:rsidR="002C2FF2" w:rsidRPr="00A05F91" w:rsidRDefault="002C2FF2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14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2D137F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E5B64" w:rsidP="009D6344">
      <w:pPr>
        <w:pStyle w:val="Bodytext121"/>
        <w:shd w:val="clear" w:color="auto" w:fill="auto"/>
        <w:spacing w:before="240" w:line="240" w:lineRule="auto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A05F91">
        <w:rPr>
          <w:rFonts w:asciiTheme="majorBidi" w:hAnsiTheme="majorBidi" w:cstheme="majorBidi"/>
          <w:b w:val="0"/>
          <w:bCs w:val="0"/>
          <w:sz w:val="22"/>
          <w:szCs w:val="22"/>
        </w:rPr>
        <w:t>3.</w:t>
      </w:r>
      <w:r w:rsidR="00B230BE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Тафсир суры «аль-Карига»</w:t>
      </w:r>
      <w:r w:rsidR="00FC30A0" w:rsidRPr="00A05F91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«аль-Фаляк».</w:t>
      </w:r>
    </w:p>
    <w:p w:rsidR="00D41710" w:rsidRPr="00A05F91" w:rsidRDefault="00D41710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15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«аль-Гадият»</w:t>
      </w:r>
      <w:r w:rsidR="00FC30A0" w:rsidRPr="00A05F91">
        <w:rPr>
          <w:rFonts w:asciiTheme="majorBidi" w:hAnsiTheme="majorBidi" w:cstheme="majorBidi"/>
        </w:rPr>
        <w:t>.</w:t>
      </w:r>
    </w:p>
    <w:p w:rsidR="005933FB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Причина ниспослания суры «Ан-Нас».</w:t>
      </w:r>
    </w:p>
    <w:p w:rsidR="00D41710" w:rsidRPr="00A05F91" w:rsidRDefault="00D41710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16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  <w:lang w:val="tt-RU"/>
        </w:rPr>
        <w:t>Тафсир суры «Аз-Зальзаля»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7337B4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</w:pPr>
      <w:r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b w:val="0"/>
          <w:bCs w:val="0"/>
          <w:color w:val="000000"/>
          <w:sz w:val="22"/>
          <w:szCs w:val="22"/>
          <w:lang w:eastAsia="ru-RU"/>
        </w:rPr>
        <w:t>Причина ниспослания суры «аль-Масад».</w:t>
      </w:r>
    </w:p>
    <w:p w:rsidR="00D41710" w:rsidRPr="00A05F91" w:rsidRDefault="00D41710" w:rsidP="00D41710">
      <w:pPr>
        <w:pStyle w:val="Bodytext121"/>
        <w:shd w:val="clear" w:color="auto" w:fill="auto"/>
        <w:spacing w:before="240" w:line="240" w:lineRule="auto"/>
        <w:rPr>
          <w:rFonts w:asciiTheme="majorBidi" w:eastAsia="Arial Unicode MS" w:hAnsiTheme="majorBidi" w:cstheme="majorBidi"/>
          <w:color w:val="000000"/>
          <w:sz w:val="22"/>
          <w:szCs w:val="22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17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FC30A0" w:rsidRPr="00A05F91">
        <w:rPr>
          <w:rFonts w:asciiTheme="majorBidi" w:hAnsiTheme="majorBidi" w:cstheme="majorBidi"/>
          <w:lang w:val="tt-RU"/>
        </w:rPr>
        <w:t>.</w:t>
      </w:r>
    </w:p>
    <w:p w:rsidR="00B230BE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«аль-Байина»</w:t>
      </w:r>
      <w:r w:rsidR="00FC30A0" w:rsidRPr="00A05F91">
        <w:rPr>
          <w:rFonts w:asciiTheme="majorBidi" w:hAnsiTheme="majorBidi" w:cstheme="majorBidi"/>
        </w:rPr>
        <w:t>.</w:t>
      </w:r>
    </w:p>
    <w:p w:rsidR="002C2FF2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«аль-Кафирун».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18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«аль-Кадр»</w:t>
      </w:r>
      <w:r w:rsidR="00D1475F" w:rsidRPr="00A05F91">
        <w:rPr>
          <w:rFonts w:asciiTheme="majorBidi" w:hAnsiTheme="majorBidi" w:cstheme="majorBidi"/>
        </w:rPr>
        <w:t>.</w:t>
      </w:r>
    </w:p>
    <w:p w:rsidR="000316AD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«аль-Каусар».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E5B64" w:rsidRPr="00A05F91" w:rsidRDefault="007E5B64" w:rsidP="00D41710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19</w:t>
      </w: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B230BE" w:rsidRPr="00A05F91">
        <w:rPr>
          <w:rFonts w:asciiTheme="majorBidi" w:hAnsiTheme="majorBidi" w:cstheme="majorBidi"/>
        </w:rPr>
        <w:t>Тафсир суры «аль-Галяк»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«Ат-Такасур».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20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7E5B6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3. </w:t>
      </w:r>
      <w:r w:rsidR="00B230BE" w:rsidRPr="00A05F91">
        <w:rPr>
          <w:rFonts w:asciiTheme="majorBidi" w:hAnsiTheme="majorBidi" w:cstheme="majorBidi"/>
        </w:rPr>
        <w:t>Тафсир суры «Ат-Тин»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«аль-Филь»?</w:t>
      </w:r>
    </w:p>
    <w:p w:rsidR="00D41710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D41710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</w:t>
      </w:r>
      <w:r w:rsidR="007E5B64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илет № 21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«Аш-Шарх»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5933FB" w:rsidP="00D41710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B46EF9" w:rsidRPr="00A05F91">
        <w:rPr>
          <w:rFonts w:asciiTheme="majorBidi" w:hAnsiTheme="majorBidi" w:cstheme="majorBidi"/>
          <w:lang w:val="tt-RU"/>
        </w:rPr>
        <w:t>Какое историческое событие описывается в суре «аль-Кадр»?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22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«Ад-Духа»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«аль-Галяк».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23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 «аль-Бакара»  аят  255 («АятульКурси»)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D41710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824108" w:rsidRPr="00A05F91">
        <w:rPr>
          <w:rFonts w:asciiTheme="majorBidi" w:eastAsia="Arial Unicode MS" w:hAnsiTheme="majorBidi" w:cstheme="majorBidi"/>
          <w:color w:val="000000"/>
          <w:lang w:eastAsia="ru-RU"/>
        </w:rPr>
        <w:t>Причина ниспослания суры «Ад-Духа».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24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«аль-Бакара» аят с 1по 5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5933FB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</w:t>
      </w:r>
      <w:r w:rsidR="00D1475F" w:rsidRPr="00A05F91">
        <w:rPr>
          <w:rFonts w:asciiTheme="majorBidi" w:eastAsia="Arial Unicode MS" w:hAnsiTheme="majorBidi" w:cstheme="majorBidi"/>
          <w:color w:val="000000"/>
          <w:lang w:eastAsia="ru-RU"/>
        </w:rPr>
        <w:t>аята</w:t>
      </w:r>
      <w:r w:rsidR="00D1475F" w:rsidRPr="00A05F91">
        <w:rPr>
          <w:rFonts w:asciiTheme="majorBidi" w:hAnsiTheme="majorBidi" w:cstheme="majorBidi"/>
        </w:rPr>
        <w:t>«АятульКурси».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lastRenderedPageBreak/>
        <w:t>Билет № 25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 xml:space="preserve">3. </w:t>
      </w:r>
      <w:r w:rsidR="008320F4" w:rsidRPr="00A05F91">
        <w:rPr>
          <w:rFonts w:asciiTheme="majorBidi" w:hAnsiTheme="majorBidi" w:cstheme="majorBidi"/>
        </w:rPr>
        <w:t>Тафсир суры «аль-Бакара» аят с 152  по 157  («Фазкуруни»)</w:t>
      </w:r>
      <w:r w:rsidR="00D1475F" w:rsidRPr="00A05F91">
        <w:rPr>
          <w:rFonts w:asciiTheme="majorBidi" w:hAnsiTheme="majorBidi" w:cstheme="majorBidi"/>
        </w:rPr>
        <w:t>.</w:t>
      </w:r>
    </w:p>
    <w:p w:rsidR="002D137F" w:rsidRPr="00A05F91" w:rsidRDefault="007337B4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</w:t>
      </w:r>
      <w:r w:rsidR="008221DD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 содержания  суры «Ан-Наср».</w:t>
      </w: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26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с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2D137F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«аль-Бакара» аят с 183 по 185 (о посте в Рамадан)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>Польза</w:t>
      </w:r>
      <w:r w:rsidR="00817F3E" w:rsidRPr="00A05F91">
        <w:rPr>
          <w:rFonts w:asciiTheme="majorBidi" w:eastAsia="Arial Unicode MS" w:hAnsiTheme="majorBidi" w:cstheme="majorBidi"/>
          <w:color w:val="000000"/>
          <w:lang w:eastAsia="ru-RU"/>
        </w:rPr>
        <w:t>,</w:t>
      </w:r>
      <w:r w:rsidR="00FF6EB4" w:rsidRPr="00A05F91">
        <w:rPr>
          <w:rFonts w:asciiTheme="majorBidi" w:eastAsia="Arial Unicode MS" w:hAnsiTheme="majorBidi" w:cstheme="majorBidi"/>
          <w:color w:val="000000"/>
          <w:lang w:eastAsia="ru-RU"/>
        </w:rPr>
        <w:t xml:space="preserve"> извлекаемая из содержания  суры «аль-Масад».</w:t>
      </w:r>
    </w:p>
    <w:p w:rsidR="00D1475F" w:rsidRPr="00A05F91" w:rsidRDefault="00D1475F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C21DAB">
      <w:pPr>
        <w:spacing w:after="0" w:line="240" w:lineRule="auto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Билет № 27</w:t>
      </w:r>
    </w:p>
    <w:p w:rsidR="007E5B64" w:rsidRPr="00A05F91" w:rsidRDefault="007E5B64" w:rsidP="00C21DAB">
      <w:pPr>
        <w:spacing w:after="0" w:line="240" w:lineRule="auto"/>
        <w:ind w:firstLine="360"/>
        <w:jc w:val="center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hAnsiTheme="majorBidi" w:cstheme="majorBidi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1.</w:t>
      </w:r>
      <w:r w:rsidRPr="00A05F91">
        <w:rPr>
          <w:rFonts w:asciiTheme="majorBidi" w:hAnsiTheme="majorBidi" w:cstheme="majorBidi"/>
        </w:rPr>
        <w:t xml:space="preserve"> Методы толкования Корана.</w:t>
      </w: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</w:p>
    <w:p w:rsidR="007E5B64" w:rsidRPr="00A05F91" w:rsidRDefault="007E5B64" w:rsidP="009D6344">
      <w:pPr>
        <w:spacing w:after="0" w:line="240" w:lineRule="auto"/>
        <w:rPr>
          <w:rFonts w:asciiTheme="majorBidi" w:eastAsia="Arial Unicode MS" w:hAnsiTheme="majorBidi" w:cstheme="majorBidi"/>
          <w:color w:val="000000"/>
          <w:lang w:val="tt-RU" w:eastAsia="ru-RU"/>
        </w:rPr>
      </w:pPr>
      <w:r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2.</w:t>
      </w:r>
      <w:r w:rsidR="00534EEC" w:rsidRPr="00A05F91">
        <w:rPr>
          <w:rFonts w:asciiTheme="majorBidi" w:hAnsiTheme="majorBidi" w:cstheme="majorBidi"/>
          <w:lang w:val="tt-RU"/>
        </w:rPr>
        <w:t xml:space="preserve"> Тафсир </w:t>
      </w:r>
      <w:r w:rsidRPr="00A05F91">
        <w:rPr>
          <w:rFonts w:asciiTheme="majorBidi" w:hAnsiTheme="majorBidi" w:cstheme="majorBidi"/>
          <w:lang w:val="tt-RU"/>
        </w:rPr>
        <w:t>уры «аль-Фатиха»</w:t>
      </w:r>
      <w:r w:rsidR="00D1475F" w:rsidRPr="00A05F91">
        <w:rPr>
          <w:rFonts w:asciiTheme="majorBidi" w:hAnsiTheme="majorBidi" w:cstheme="majorBidi"/>
          <w:lang w:val="tt-RU"/>
        </w:rPr>
        <w:t>.</w:t>
      </w:r>
    </w:p>
    <w:p w:rsidR="008320F4" w:rsidRPr="00A05F91" w:rsidRDefault="00534EEC" w:rsidP="009D6344">
      <w:pPr>
        <w:spacing w:before="240" w:line="240" w:lineRule="auto"/>
        <w:rPr>
          <w:rFonts w:asciiTheme="majorBidi" w:hAnsiTheme="majorBidi" w:cstheme="majorBidi"/>
        </w:rPr>
      </w:pPr>
      <w:r w:rsidRPr="00A05F91">
        <w:rPr>
          <w:rFonts w:asciiTheme="majorBidi" w:hAnsiTheme="majorBidi" w:cstheme="majorBidi"/>
        </w:rPr>
        <w:t>3.</w:t>
      </w:r>
      <w:r w:rsidR="008320F4" w:rsidRPr="00A05F91">
        <w:rPr>
          <w:rFonts w:asciiTheme="majorBidi" w:hAnsiTheme="majorBidi" w:cstheme="majorBidi"/>
        </w:rPr>
        <w:t>Тафсир суры «аль-Бакара»  аят  с 285 по 286  («Аманаррасулю»)</w:t>
      </w:r>
      <w:r w:rsidR="00D1475F" w:rsidRPr="00A05F91">
        <w:rPr>
          <w:rFonts w:asciiTheme="majorBidi" w:hAnsiTheme="majorBidi" w:cstheme="majorBidi"/>
        </w:rPr>
        <w:t>.</w:t>
      </w:r>
    </w:p>
    <w:p w:rsidR="007E5B64" w:rsidRPr="00A05F91" w:rsidRDefault="007337B4" w:rsidP="00CC1ED3">
      <w:pPr>
        <w:spacing w:before="240" w:line="240" w:lineRule="auto"/>
        <w:rPr>
          <w:rFonts w:asciiTheme="majorBidi" w:hAnsiTheme="majorBidi" w:cstheme="majorBidi"/>
          <w:lang w:val="tt-RU"/>
        </w:rPr>
      </w:pPr>
      <w:r w:rsidRPr="00A05F91">
        <w:rPr>
          <w:rFonts w:asciiTheme="majorBidi" w:eastAsia="Arial Unicode MS" w:hAnsiTheme="majorBidi" w:cstheme="majorBidi"/>
          <w:color w:val="000000"/>
          <w:lang w:eastAsia="ru-RU"/>
        </w:rPr>
        <w:t>4.</w:t>
      </w:r>
      <w:r w:rsidR="00CC1ED3" w:rsidRPr="00A05F91">
        <w:rPr>
          <w:rFonts w:asciiTheme="majorBidi" w:eastAsia="Arial Unicode MS" w:hAnsiTheme="majorBidi" w:cstheme="majorBidi"/>
          <w:color w:val="000000"/>
          <w:lang w:val="tt-RU" w:eastAsia="ru-RU"/>
        </w:rPr>
        <w:t>Какое историческое событие описывается в суре «аль-Филь»?</w:t>
      </w:r>
    </w:p>
    <w:p w:rsidR="007E5B64" w:rsidRPr="00A05F91" w:rsidRDefault="007E5B64" w:rsidP="00D9368C">
      <w:pPr>
        <w:spacing w:after="0" w:line="240" w:lineRule="auto"/>
        <w:jc w:val="both"/>
        <w:rPr>
          <w:rFonts w:asciiTheme="majorBidi" w:eastAsia="Calibri" w:hAnsiTheme="majorBidi" w:cstheme="majorBidi"/>
        </w:rPr>
      </w:pPr>
    </w:p>
    <w:p w:rsidR="00B6014F" w:rsidRPr="00A05F91" w:rsidRDefault="00B6014F">
      <w:pPr>
        <w:rPr>
          <w:rFonts w:asciiTheme="majorBidi" w:hAnsiTheme="majorBidi" w:cstheme="majorBidi"/>
        </w:rPr>
      </w:pPr>
    </w:p>
    <w:sectPr w:rsidR="00B6014F" w:rsidRPr="00A05F91" w:rsidSect="00632118">
      <w:footerReference w:type="default" r:id="rId9"/>
      <w:pgSz w:w="11906" w:h="16838"/>
      <w:pgMar w:top="425" w:right="851" w:bottom="0" w:left="425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F9" w:rsidRDefault="002B0AF9" w:rsidP="00631ACF">
      <w:pPr>
        <w:spacing w:after="0" w:line="240" w:lineRule="auto"/>
      </w:pPr>
      <w:r>
        <w:separator/>
      </w:r>
    </w:p>
  </w:endnote>
  <w:endnote w:type="continuationSeparator" w:id="0">
    <w:p w:rsidR="002B0AF9" w:rsidRDefault="002B0AF9" w:rsidP="0063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22320"/>
      <w:docPartObj>
        <w:docPartGallery w:val="Page Numbers (Bottom of Page)"/>
        <w:docPartUnique/>
      </w:docPartObj>
    </w:sdtPr>
    <w:sdtEndPr/>
    <w:sdtContent>
      <w:p w:rsidR="009A1BC7" w:rsidRDefault="002B0A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A1BC7" w:rsidRDefault="009A1B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F9" w:rsidRDefault="002B0AF9" w:rsidP="00631ACF">
      <w:pPr>
        <w:spacing w:after="0" w:line="240" w:lineRule="auto"/>
      </w:pPr>
      <w:r>
        <w:separator/>
      </w:r>
    </w:p>
  </w:footnote>
  <w:footnote w:type="continuationSeparator" w:id="0">
    <w:p w:rsidR="002B0AF9" w:rsidRDefault="002B0AF9" w:rsidP="0063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00"/>
    <w:multiLevelType w:val="hybridMultilevel"/>
    <w:tmpl w:val="D528DB72"/>
    <w:lvl w:ilvl="0" w:tplc="3B1E4A2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735BC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EE1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873713"/>
    <w:multiLevelType w:val="hybridMultilevel"/>
    <w:tmpl w:val="3C88B784"/>
    <w:lvl w:ilvl="0" w:tplc="E2C06BC8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D7383C"/>
    <w:multiLevelType w:val="hybridMultilevel"/>
    <w:tmpl w:val="18A0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3FF4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00DB3"/>
    <w:multiLevelType w:val="hybridMultilevel"/>
    <w:tmpl w:val="7470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145D"/>
    <w:multiLevelType w:val="hybridMultilevel"/>
    <w:tmpl w:val="8F0E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AA06D3B"/>
    <w:multiLevelType w:val="hybridMultilevel"/>
    <w:tmpl w:val="66D202FA"/>
    <w:lvl w:ilvl="0" w:tplc="B3C6370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11F97"/>
    <w:multiLevelType w:val="hybridMultilevel"/>
    <w:tmpl w:val="CC84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6592A"/>
    <w:multiLevelType w:val="hybridMultilevel"/>
    <w:tmpl w:val="63F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494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E7C64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C2548"/>
    <w:multiLevelType w:val="hybridMultilevel"/>
    <w:tmpl w:val="E86068C4"/>
    <w:lvl w:ilvl="0" w:tplc="CAC8E0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09A1"/>
    <w:multiLevelType w:val="hybridMultilevel"/>
    <w:tmpl w:val="4900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7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18"/>
  </w:num>
  <w:num w:numId="16">
    <w:abstractNumId w:val="2"/>
  </w:num>
  <w:num w:numId="17">
    <w:abstractNumId w:val="1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A3"/>
    <w:rsid w:val="00031430"/>
    <w:rsid w:val="000316AD"/>
    <w:rsid w:val="00031C4F"/>
    <w:rsid w:val="0003718F"/>
    <w:rsid w:val="00040B90"/>
    <w:rsid w:val="00056A73"/>
    <w:rsid w:val="00070CBB"/>
    <w:rsid w:val="00075980"/>
    <w:rsid w:val="00083725"/>
    <w:rsid w:val="000B12A3"/>
    <w:rsid w:val="000B3948"/>
    <w:rsid w:val="000C0C0A"/>
    <w:rsid w:val="000C4763"/>
    <w:rsid w:val="000D37C3"/>
    <w:rsid w:val="000F3CF4"/>
    <w:rsid w:val="00101FE3"/>
    <w:rsid w:val="00131699"/>
    <w:rsid w:val="001A7D6E"/>
    <w:rsid w:val="001C3A34"/>
    <w:rsid w:val="001D5CB4"/>
    <w:rsid w:val="001E79CF"/>
    <w:rsid w:val="001F3EB6"/>
    <w:rsid w:val="00220146"/>
    <w:rsid w:val="00237EB9"/>
    <w:rsid w:val="00241F4E"/>
    <w:rsid w:val="00255E5F"/>
    <w:rsid w:val="00273C6C"/>
    <w:rsid w:val="00276A0F"/>
    <w:rsid w:val="00284FD9"/>
    <w:rsid w:val="002B0AF9"/>
    <w:rsid w:val="002C2FF2"/>
    <w:rsid w:val="002D137F"/>
    <w:rsid w:val="002E530D"/>
    <w:rsid w:val="0030162A"/>
    <w:rsid w:val="00304FEB"/>
    <w:rsid w:val="00307AB7"/>
    <w:rsid w:val="0033672B"/>
    <w:rsid w:val="0034019E"/>
    <w:rsid w:val="0036051E"/>
    <w:rsid w:val="00362D9E"/>
    <w:rsid w:val="00367CAA"/>
    <w:rsid w:val="003731F4"/>
    <w:rsid w:val="003B0B77"/>
    <w:rsid w:val="003D0E6F"/>
    <w:rsid w:val="003D4086"/>
    <w:rsid w:val="003D6DEE"/>
    <w:rsid w:val="003F1620"/>
    <w:rsid w:val="003F45E2"/>
    <w:rsid w:val="003F540C"/>
    <w:rsid w:val="0041475B"/>
    <w:rsid w:val="00450D9A"/>
    <w:rsid w:val="004761F9"/>
    <w:rsid w:val="004770CA"/>
    <w:rsid w:val="00481790"/>
    <w:rsid w:val="004853BB"/>
    <w:rsid w:val="004B3B1F"/>
    <w:rsid w:val="004B738D"/>
    <w:rsid w:val="004C5CEC"/>
    <w:rsid w:val="004D09A7"/>
    <w:rsid w:val="004D1830"/>
    <w:rsid w:val="004D1BDB"/>
    <w:rsid w:val="005056D8"/>
    <w:rsid w:val="005311D9"/>
    <w:rsid w:val="00534EEC"/>
    <w:rsid w:val="00537819"/>
    <w:rsid w:val="005409EF"/>
    <w:rsid w:val="00562A34"/>
    <w:rsid w:val="00575FFD"/>
    <w:rsid w:val="005905D7"/>
    <w:rsid w:val="005933FB"/>
    <w:rsid w:val="005D3EA3"/>
    <w:rsid w:val="005D5C30"/>
    <w:rsid w:val="005E06A2"/>
    <w:rsid w:val="005E323E"/>
    <w:rsid w:val="005F2CFB"/>
    <w:rsid w:val="005F4821"/>
    <w:rsid w:val="00610D2A"/>
    <w:rsid w:val="006202EA"/>
    <w:rsid w:val="00623042"/>
    <w:rsid w:val="00631ACF"/>
    <w:rsid w:val="00632118"/>
    <w:rsid w:val="0064272F"/>
    <w:rsid w:val="00660E66"/>
    <w:rsid w:val="00671D51"/>
    <w:rsid w:val="00676809"/>
    <w:rsid w:val="00687748"/>
    <w:rsid w:val="00695853"/>
    <w:rsid w:val="006D0EC3"/>
    <w:rsid w:val="006D46B3"/>
    <w:rsid w:val="00700A68"/>
    <w:rsid w:val="00703F05"/>
    <w:rsid w:val="00714297"/>
    <w:rsid w:val="00720F6B"/>
    <w:rsid w:val="007256D2"/>
    <w:rsid w:val="007337B4"/>
    <w:rsid w:val="00735F0A"/>
    <w:rsid w:val="00744398"/>
    <w:rsid w:val="00744C16"/>
    <w:rsid w:val="00766C2E"/>
    <w:rsid w:val="00785F42"/>
    <w:rsid w:val="0078634F"/>
    <w:rsid w:val="007900FE"/>
    <w:rsid w:val="00792535"/>
    <w:rsid w:val="007B2455"/>
    <w:rsid w:val="007C024D"/>
    <w:rsid w:val="007D2B32"/>
    <w:rsid w:val="007E5B64"/>
    <w:rsid w:val="007F1891"/>
    <w:rsid w:val="0080520D"/>
    <w:rsid w:val="008056BF"/>
    <w:rsid w:val="00817F3E"/>
    <w:rsid w:val="008221DD"/>
    <w:rsid w:val="00824108"/>
    <w:rsid w:val="008241C4"/>
    <w:rsid w:val="008310F5"/>
    <w:rsid w:val="008317F5"/>
    <w:rsid w:val="008320F4"/>
    <w:rsid w:val="008419AA"/>
    <w:rsid w:val="00866EB1"/>
    <w:rsid w:val="00873524"/>
    <w:rsid w:val="0088109F"/>
    <w:rsid w:val="0088553C"/>
    <w:rsid w:val="008A6AD2"/>
    <w:rsid w:val="008B688A"/>
    <w:rsid w:val="008E32A1"/>
    <w:rsid w:val="008E4966"/>
    <w:rsid w:val="00901F67"/>
    <w:rsid w:val="00902F0E"/>
    <w:rsid w:val="00934155"/>
    <w:rsid w:val="00975BC5"/>
    <w:rsid w:val="00993BA2"/>
    <w:rsid w:val="009A1BC7"/>
    <w:rsid w:val="009B70DC"/>
    <w:rsid w:val="009C2479"/>
    <w:rsid w:val="009D5AEC"/>
    <w:rsid w:val="009D6344"/>
    <w:rsid w:val="009F6D00"/>
    <w:rsid w:val="009F7CFA"/>
    <w:rsid w:val="00A05F91"/>
    <w:rsid w:val="00A105E5"/>
    <w:rsid w:val="00A123B7"/>
    <w:rsid w:val="00A24442"/>
    <w:rsid w:val="00A31CA7"/>
    <w:rsid w:val="00A45116"/>
    <w:rsid w:val="00A64B44"/>
    <w:rsid w:val="00A82295"/>
    <w:rsid w:val="00A9394C"/>
    <w:rsid w:val="00A951C3"/>
    <w:rsid w:val="00AA0C08"/>
    <w:rsid w:val="00AB580A"/>
    <w:rsid w:val="00AC6BCE"/>
    <w:rsid w:val="00AE383C"/>
    <w:rsid w:val="00AF093A"/>
    <w:rsid w:val="00AF791C"/>
    <w:rsid w:val="00B0126E"/>
    <w:rsid w:val="00B06510"/>
    <w:rsid w:val="00B11E57"/>
    <w:rsid w:val="00B16D71"/>
    <w:rsid w:val="00B230BE"/>
    <w:rsid w:val="00B2557D"/>
    <w:rsid w:val="00B33C70"/>
    <w:rsid w:val="00B37288"/>
    <w:rsid w:val="00B3775B"/>
    <w:rsid w:val="00B37B17"/>
    <w:rsid w:val="00B46EF9"/>
    <w:rsid w:val="00B56BB1"/>
    <w:rsid w:val="00B57CF7"/>
    <w:rsid w:val="00B6014F"/>
    <w:rsid w:val="00B60743"/>
    <w:rsid w:val="00B717DC"/>
    <w:rsid w:val="00B77B1D"/>
    <w:rsid w:val="00B859C0"/>
    <w:rsid w:val="00B904DB"/>
    <w:rsid w:val="00BA03A6"/>
    <w:rsid w:val="00BC0939"/>
    <w:rsid w:val="00C14434"/>
    <w:rsid w:val="00C17FA4"/>
    <w:rsid w:val="00C21DAB"/>
    <w:rsid w:val="00C44716"/>
    <w:rsid w:val="00C53689"/>
    <w:rsid w:val="00C55683"/>
    <w:rsid w:val="00C706FE"/>
    <w:rsid w:val="00C81EDA"/>
    <w:rsid w:val="00C87D3A"/>
    <w:rsid w:val="00CA38CE"/>
    <w:rsid w:val="00CB1A1F"/>
    <w:rsid w:val="00CC1ED3"/>
    <w:rsid w:val="00CC1F31"/>
    <w:rsid w:val="00CE0746"/>
    <w:rsid w:val="00CE56DE"/>
    <w:rsid w:val="00CF2012"/>
    <w:rsid w:val="00D046BD"/>
    <w:rsid w:val="00D1475F"/>
    <w:rsid w:val="00D14DA2"/>
    <w:rsid w:val="00D15806"/>
    <w:rsid w:val="00D158CA"/>
    <w:rsid w:val="00D2008C"/>
    <w:rsid w:val="00D2537F"/>
    <w:rsid w:val="00D41710"/>
    <w:rsid w:val="00D4753D"/>
    <w:rsid w:val="00D6229A"/>
    <w:rsid w:val="00D64494"/>
    <w:rsid w:val="00D728C5"/>
    <w:rsid w:val="00D80AEF"/>
    <w:rsid w:val="00D90B71"/>
    <w:rsid w:val="00D9368C"/>
    <w:rsid w:val="00DB2DC9"/>
    <w:rsid w:val="00DC0FBE"/>
    <w:rsid w:val="00DC7DFC"/>
    <w:rsid w:val="00DD2436"/>
    <w:rsid w:val="00DF6BF0"/>
    <w:rsid w:val="00DF70C6"/>
    <w:rsid w:val="00E12403"/>
    <w:rsid w:val="00E24961"/>
    <w:rsid w:val="00E300AF"/>
    <w:rsid w:val="00E7167D"/>
    <w:rsid w:val="00EC1027"/>
    <w:rsid w:val="00EC193D"/>
    <w:rsid w:val="00EF20DC"/>
    <w:rsid w:val="00EF2F23"/>
    <w:rsid w:val="00EF660F"/>
    <w:rsid w:val="00EF6D7D"/>
    <w:rsid w:val="00F16C0B"/>
    <w:rsid w:val="00F35BF3"/>
    <w:rsid w:val="00F73AE7"/>
    <w:rsid w:val="00F74C7B"/>
    <w:rsid w:val="00F80300"/>
    <w:rsid w:val="00FA0F6F"/>
    <w:rsid w:val="00FB30BE"/>
    <w:rsid w:val="00FB60FD"/>
    <w:rsid w:val="00FB6F5F"/>
    <w:rsid w:val="00FC30A0"/>
    <w:rsid w:val="00FE3373"/>
    <w:rsid w:val="00FE64E9"/>
    <w:rsid w:val="00FE6D33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73"/>
    <w:pPr>
      <w:ind w:left="720"/>
      <w:contextualSpacing/>
    </w:pPr>
  </w:style>
  <w:style w:type="character" w:customStyle="1" w:styleId="Bodytext12">
    <w:name w:val="Body text (12)_"/>
    <w:basedOn w:val="a0"/>
    <w:link w:val="Bodytext121"/>
    <w:uiPriority w:val="99"/>
    <w:locked/>
    <w:rsid w:val="000C0C0A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rsid w:val="000C0C0A"/>
    <w:pPr>
      <w:shd w:val="clear" w:color="auto" w:fill="FFFFFF"/>
      <w:spacing w:after="0" w:line="190" w:lineRule="exact"/>
    </w:pPr>
    <w:rPr>
      <w:rFonts w:cs="Times New Roman"/>
      <w:b/>
      <w:bCs/>
      <w:sz w:val="20"/>
      <w:szCs w:val="20"/>
    </w:rPr>
  </w:style>
  <w:style w:type="character" w:customStyle="1" w:styleId="FontStyle11">
    <w:name w:val="Font Style11"/>
    <w:rsid w:val="00562A34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562A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p11">
    <w:name w:val="p11"/>
    <w:basedOn w:val="a"/>
    <w:rsid w:val="0048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853BB"/>
  </w:style>
  <w:style w:type="paragraph" w:styleId="a4">
    <w:name w:val="Normal (Web)"/>
    <w:basedOn w:val="a"/>
    <w:uiPriority w:val="99"/>
    <w:unhideWhenUsed/>
    <w:rsid w:val="0062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ACF"/>
  </w:style>
  <w:style w:type="paragraph" w:styleId="a7">
    <w:name w:val="footer"/>
    <w:basedOn w:val="a"/>
    <w:link w:val="a8"/>
    <w:uiPriority w:val="99"/>
    <w:unhideWhenUsed/>
    <w:rsid w:val="0063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ACF"/>
  </w:style>
  <w:style w:type="paragraph" w:styleId="a9">
    <w:name w:val="Balloon Text"/>
    <w:basedOn w:val="a"/>
    <w:link w:val="aa"/>
    <w:uiPriority w:val="99"/>
    <w:semiHidden/>
    <w:unhideWhenUsed/>
    <w:rsid w:val="0080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1CA5-DF14-4C40-90B8-18DBE625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23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86</cp:revision>
  <cp:lastPrinted>2019-11-18T11:48:00Z</cp:lastPrinted>
  <dcterms:created xsi:type="dcterms:W3CDTF">2015-04-25T15:03:00Z</dcterms:created>
  <dcterms:modified xsi:type="dcterms:W3CDTF">2019-11-18T11:50:00Z</dcterms:modified>
</cp:coreProperties>
</file>